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5FC" w:rsidRDefault="006125FC">
      <w:pPr>
        <w:pStyle w:val="DefaultText"/>
      </w:pPr>
      <w:r>
        <w:rPr>
          <w:b/>
          <w:u w:val="single"/>
        </w:rPr>
        <w:t>Minutes of the Meeting of Upton with Fi</w:t>
      </w:r>
      <w:r w:rsidR="00DF2B26">
        <w:rPr>
          <w:b/>
          <w:u w:val="single"/>
        </w:rPr>
        <w:t>shley Parish Council held on Thurs</w:t>
      </w:r>
      <w:r w:rsidR="00B06A3B">
        <w:rPr>
          <w:b/>
          <w:u w:val="single"/>
        </w:rPr>
        <w:t>day, 9th January</w:t>
      </w:r>
      <w:r w:rsidR="00027724">
        <w:rPr>
          <w:b/>
          <w:u w:val="single"/>
        </w:rPr>
        <w:t xml:space="preserve"> </w:t>
      </w:r>
      <w:r w:rsidR="006D7FEE">
        <w:rPr>
          <w:b/>
          <w:u w:val="single"/>
        </w:rPr>
        <w:t>2014</w:t>
      </w:r>
      <w:r>
        <w:rPr>
          <w:b/>
          <w:u w:val="single"/>
        </w:rPr>
        <w:t xml:space="preserve"> in the Village Hall</w:t>
      </w:r>
    </w:p>
    <w:p w:rsidR="006125FC" w:rsidRDefault="006125FC">
      <w:pPr>
        <w:pStyle w:val="DefaultText"/>
      </w:pPr>
    </w:p>
    <w:p w:rsidR="006125FC" w:rsidRDefault="006125FC">
      <w:pPr>
        <w:pStyle w:val="DefaultText"/>
      </w:pPr>
      <w:r>
        <w:rPr>
          <w:b/>
          <w:u w:val="single"/>
        </w:rPr>
        <w:t>Present:</w:t>
      </w:r>
    </w:p>
    <w:p w:rsidR="00E6637F" w:rsidRDefault="006125FC" w:rsidP="00E6637F">
      <w:pPr>
        <w:pStyle w:val="DefaultText"/>
      </w:pPr>
      <w:r>
        <w:t xml:space="preserve">Mr Crane </w:t>
      </w:r>
      <w:r>
        <w:tab/>
      </w:r>
      <w:r>
        <w:tab/>
      </w:r>
      <w:r w:rsidR="00BC5CF4">
        <w:t>Mr Armes</w:t>
      </w:r>
      <w:r w:rsidR="00BC5CF4">
        <w:tab/>
      </w:r>
      <w:r w:rsidR="00BC5CF4">
        <w:tab/>
      </w:r>
      <w:r>
        <w:t>Mrs Whelpton</w:t>
      </w:r>
      <w:r w:rsidR="00C91CC1">
        <w:tab/>
      </w:r>
      <w:r w:rsidR="00C91CC1">
        <w:tab/>
      </w:r>
    </w:p>
    <w:p w:rsidR="007C578C" w:rsidRDefault="007C578C" w:rsidP="00E6637F">
      <w:pPr>
        <w:pStyle w:val="DefaultText"/>
      </w:pPr>
      <w:r>
        <w:t>Mrs Pitchers</w:t>
      </w:r>
      <w:r w:rsidR="001A7E78">
        <w:tab/>
      </w:r>
      <w:r w:rsidR="001A7E78">
        <w:tab/>
        <w:t>Mr Brown</w:t>
      </w:r>
    </w:p>
    <w:p w:rsidR="00E5379E" w:rsidRDefault="00E5379E" w:rsidP="00E6637F">
      <w:pPr>
        <w:pStyle w:val="DefaultText"/>
      </w:pPr>
    </w:p>
    <w:p w:rsidR="00E5379E" w:rsidRDefault="00E5379E" w:rsidP="00E6637F">
      <w:pPr>
        <w:pStyle w:val="DefaultText"/>
      </w:pPr>
      <w:r>
        <w:t>There were three members of the public present. Matters raised included the mooring fees and the proposals for repairs of memorials at the churchyard.</w:t>
      </w:r>
    </w:p>
    <w:p w:rsidR="006125FC" w:rsidRDefault="006125FC">
      <w:pPr>
        <w:pStyle w:val="DefaultText"/>
      </w:pPr>
    </w:p>
    <w:p w:rsidR="006125FC" w:rsidRDefault="006125FC">
      <w:pPr>
        <w:pStyle w:val="DefaultText"/>
        <w:rPr>
          <w:b/>
          <w:u w:val="single"/>
        </w:rPr>
      </w:pPr>
      <w:r>
        <w:rPr>
          <w:b/>
          <w:u w:val="single"/>
        </w:rPr>
        <w:t>Apologies:</w:t>
      </w:r>
    </w:p>
    <w:p w:rsidR="00E16BFF" w:rsidRDefault="00B06A3B">
      <w:pPr>
        <w:pStyle w:val="DefaultText"/>
      </w:pPr>
      <w:r>
        <w:t>Mr Leonard-Morgan</w:t>
      </w:r>
    </w:p>
    <w:p w:rsidR="005A2921" w:rsidRDefault="00B06A3B">
      <w:pPr>
        <w:pStyle w:val="DefaultText"/>
      </w:pPr>
      <w:r>
        <w:t>Mrs Durrant</w:t>
      </w:r>
    </w:p>
    <w:p w:rsidR="00B06A3B" w:rsidRPr="00E16BFF" w:rsidRDefault="00B06A3B" w:rsidP="00B06A3B">
      <w:pPr>
        <w:pStyle w:val="DefaultText"/>
      </w:pPr>
      <w:r w:rsidRPr="00E16BFF">
        <w:t>Sue Lawn</w:t>
      </w:r>
      <w:r>
        <w:t>, district councillor</w:t>
      </w:r>
    </w:p>
    <w:p w:rsidR="00B06A3B" w:rsidRDefault="00B06A3B" w:rsidP="00B06A3B">
      <w:pPr>
        <w:pStyle w:val="DefaultText"/>
      </w:pPr>
      <w:r w:rsidRPr="00E16BFF">
        <w:t>Tom Garrod</w:t>
      </w:r>
      <w:r>
        <w:t>, county councillor</w:t>
      </w:r>
    </w:p>
    <w:p w:rsidR="005A2921" w:rsidRPr="00E16BFF" w:rsidRDefault="005A2921">
      <w:pPr>
        <w:pStyle w:val="DefaultText"/>
      </w:pPr>
    </w:p>
    <w:p w:rsidR="006125FC" w:rsidRDefault="006125FC">
      <w:pPr>
        <w:pStyle w:val="DefaultText"/>
      </w:pPr>
      <w:r>
        <w:rPr>
          <w:b/>
          <w:u w:val="single"/>
        </w:rPr>
        <w:t>Declarations of Interests in Items on the Agenda</w:t>
      </w:r>
      <w:r w:rsidR="001A7E78">
        <w:rPr>
          <w:b/>
          <w:u w:val="single"/>
        </w:rPr>
        <w:t xml:space="preserve"> and Requests for Dispensations</w:t>
      </w:r>
      <w:r>
        <w:rPr>
          <w:b/>
          <w:u w:val="single"/>
        </w:rPr>
        <w:t>:</w:t>
      </w:r>
    </w:p>
    <w:p w:rsidR="006125FC" w:rsidRPr="00121E15" w:rsidRDefault="00121E15">
      <w:pPr>
        <w:pStyle w:val="DefaultText"/>
      </w:pPr>
      <w:r>
        <w:t>Anne Whelpton reminded councillors of her interest in the boat dyke.</w:t>
      </w:r>
    </w:p>
    <w:p w:rsidR="006125FC" w:rsidRDefault="006125FC">
      <w:pPr>
        <w:pStyle w:val="DefaultText"/>
        <w:rPr>
          <w:b/>
          <w:u w:val="single"/>
        </w:rPr>
      </w:pPr>
    </w:p>
    <w:p w:rsidR="006125FC" w:rsidRDefault="006125FC">
      <w:pPr>
        <w:pStyle w:val="DefaultText"/>
      </w:pPr>
      <w:r>
        <w:rPr>
          <w:b/>
          <w:u w:val="single"/>
        </w:rPr>
        <w:t>Minutes:</w:t>
      </w:r>
    </w:p>
    <w:p w:rsidR="006125FC" w:rsidRDefault="006125FC">
      <w:pPr>
        <w:pStyle w:val="DefaultText"/>
      </w:pPr>
      <w:r>
        <w:t>The minutes of the Parish Council me</w:t>
      </w:r>
      <w:r w:rsidR="008E6F18">
        <w:t>eting</w:t>
      </w:r>
      <w:r w:rsidR="00B06A3B">
        <w:t xml:space="preserve"> held on 12</w:t>
      </w:r>
      <w:r w:rsidR="00D0712F" w:rsidRPr="00D0712F">
        <w:rPr>
          <w:vertAlign w:val="superscript"/>
        </w:rPr>
        <w:t>th</w:t>
      </w:r>
      <w:r w:rsidR="00B06A3B">
        <w:t xml:space="preserve"> Dec</w:t>
      </w:r>
      <w:r w:rsidR="00D0712F">
        <w:t>ember</w:t>
      </w:r>
      <w:r w:rsidR="00E72782">
        <w:t xml:space="preserve"> </w:t>
      </w:r>
      <w:r w:rsidR="00EE53B6">
        <w:t>2013</w:t>
      </w:r>
      <w:r w:rsidR="00F86051">
        <w:t xml:space="preserve"> </w:t>
      </w:r>
      <w:r>
        <w:t>were agreed to be correct, and were signed by Nicholas Cra</w:t>
      </w:r>
      <w:r w:rsidR="00DF2B26">
        <w:t>ne, as Chairman of the Parish Co</w:t>
      </w:r>
      <w:r>
        <w:t>uncil.</w:t>
      </w:r>
    </w:p>
    <w:p w:rsidR="006125FC" w:rsidRDefault="006125FC">
      <w:pPr>
        <w:pStyle w:val="DefaultText"/>
      </w:pPr>
    </w:p>
    <w:p w:rsidR="006125FC" w:rsidRDefault="006125FC">
      <w:pPr>
        <w:pStyle w:val="DefaultText"/>
        <w:rPr>
          <w:b/>
          <w:u w:val="single"/>
        </w:rPr>
      </w:pPr>
      <w:r>
        <w:rPr>
          <w:b/>
          <w:u w:val="single"/>
        </w:rPr>
        <w:t>Matters Arising:</w:t>
      </w:r>
    </w:p>
    <w:p w:rsidR="006125FC" w:rsidRDefault="006314F6" w:rsidP="0096633F">
      <w:pPr>
        <w:pStyle w:val="DefaultText"/>
        <w:numPr>
          <w:ilvl w:val="0"/>
          <w:numId w:val="1"/>
        </w:numPr>
      </w:pPr>
      <w:r>
        <w:t xml:space="preserve">NCC Highways have been informed of the further traffic accident at Lodge Corner. </w:t>
      </w:r>
    </w:p>
    <w:p w:rsidR="0096633F" w:rsidRDefault="0096633F" w:rsidP="0096633F">
      <w:pPr>
        <w:pStyle w:val="DefaultText"/>
      </w:pPr>
    </w:p>
    <w:p w:rsidR="0096633F" w:rsidRDefault="0096633F" w:rsidP="00E5379E">
      <w:pPr>
        <w:pStyle w:val="DefaultText"/>
        <w:numPr>
          <w:ilvl w:val="0"/>
          <w:numId w:val="1"/>
        </w:numPr>
        <w:ind w:left="709" w:hanging="349"/>
      </w:pPr>
      <w:r>
        <w:t>The Norwich Citizens Advice Bureau sent a letter of thank</w:t>
      </w:r>
      <w:r w:rsidR="00E5379E">
        <w:t xml:space="preserve">s for the recent donation. They </w:t>
      </w:r>
      <w:r>
        <w:t xml:space="preserve">wrote to say that they saw 75 </w:t>
      </w:r>
      <w:r w:rsidR="0018368A">
        <w:t>residents</w:t>
      </w:r>
      <w:r>
        <w:t xml:space="preserve"> from the Blofield and South Walsham Ward during 2013.</w:t>
      </w:r>
    </w:p>
    <w:p w:rsidR="0096633F" w:rsidRDefault="0096633F" w:rsidP="0096633F">
      <w:pPr>
        <w:pStyle w:val="ListParagraph"/>
      </w:pPr>
    </w:p>
    <w:p w:rsidR="0096633F" w:rsidRDefault="0096633F" w:rsidP="00E5379E">
      <w:pPr>
        <w:pStyle w:val="DefaultText"/>
        <w:numPr>
          <w:ilvl w:val="0"/>
          <w:numId w:val="1"/>
        </w:numPr>
        <w:ind w:left="709" w:hanging="425"/>
      </w:pPr>
      <w:r>
        <w:t xml:space="preserve">The Broads Authority has written a letter to the boatowners about the </w:t>
      </w:r>
      <w:r w:rsidR="0018368A">
        <w:t>dredging</w:t>
      </w:r>
      <w:r>
        <w:t xml:space="preserve"> works planned for 27</w:t>
      </w:r>
      <w:r w:rsidRPr="0096633F">
        <w:rPr>
          <w:vertAlign w:val="superscript"/>
        </w:rPr>
        <w:t>th</w:t>
      </w:r>
      <w:r>
        <w:t xml:space="preserve"> January – 14</w:t>
      </w:r>
      <w:r w:rsidRPr="0096633F">
        <w:rPr>
          <w:vertAlign w:val="superscript"/>
        </w:rPr>
        <w:t>th</w:t>
      </w:r>
      <w:r>
        <w:t xml:space="preserve"> March. This has been posted to every boatowner and put on the Parish Council’s website.</w:t>
      </w:r>
    </w:p>
    <w:p w:rsidR="0096633F" w:rsidRDefault="0096633F" w:rsidP="0096633F">
      <w:pPr>
        <w:pStyle w:val="ListParagraph"/>
      </w:pPr>
    </w:p>
    <w:p w:rsidR="0096633F" w:rsidRDefault="0096633F" w:rsidP="00E5379E">
      <w:pPr>
        <w:pStyle w:val="DefaultText"/>
        <w:numPr>
          <w:ilvl w:val="0"/>
          <w:numId w:val="1"/>
        </w:numPr>
        <w:ind w:left="709" w:hanging="349"/>
      </w:pPr>
      <w:r>
        <w:t>The branches cut by a contractor along the Acle Road were cleared away shortly after the works were completed.</w:t>
      </w:r>
    </w:p>
    <w:p w:rsidR="006125FC" w:rsidRDefault="006125FC">
      <w:pPr>
        <w:pStyle w:val="DefaultText"/>
        <w:rPr>
          <w:b/>
          <w:u w:val="single"/>
        </w:rPr>
      </w:pPr>
    </w:p>
    <w:p w:rsidR="006125FC" w:rsidRDefault="006125FC">
      <w:pPr>
        <w:pStyle w:val="DefaultText"/>
        <w:rPr>
          <w:b/>
          <w:u w:val="single"/>
        </w:rPr>
      </w:pPr>
      <w:r>
        <w:rPr>
          <w:b/>
          <w:u w:val="single"/>
        </w:rPr>
        <w:t>Correspondence:</w:t>
      </w:r>
    </w:p>
    <w:p w:rsidR="005A2921" w:rsidRDefault="0096633F" w:rsidP="00E5379E">
      <w:pPr>
        <w:pStyle w:val="DefaultText"/>
        <w:numPr>
          <w:ilvl w:val="0"/>
          <w:numId w:val="2"/>
        </w:numPr>
        <w:ind w:left="709" w:hanging="349"/>
      </w:pPr>
      <w:r>
        <w:t xml:space="preserve">Norfolk County Council sent notice of the closure of </w:t>
      </w:r>
      <w:r w:rsidR="0018368A">
        <w:t>Prince</w:t>
      </w:r>
      <w:r>
        <w:t xml:space="preserve"> of Wales Road at the junction with Marsh Road from 29</w:t>
      </w:r>
      <w:r w:rsidRPr="0096633F">
        <w:rPr>
          <w:vertAlign w:val="superscript"/>
        </w:rPr>
        <w:t>th</w:t>
      </w:r>
      <w:r>
        <w:t xml:space="preserve"> January for 3 days. This has been advertised on the Parish Council’s website.</w:t>
      </w:r>
    </w:p>
    <w:p w:rsidR="0096633F" w:rsidRDefault="0096633F" w:rsidP="0096633F">
      <w:pPr>
        <w:pStyle w:val="DefaultText"/>
      </w:pPr>
    </w:p>
    <w:p w:rsidR="0096633F" w:rsidRDefault="0096633F" w:rsidP="00E5379E">
      <w:pPr>
        <w:pStyle w:val="DefaultText"/>
        <w:numPr>
          <w:ilvl w:val="0"/>
          <w:numId w:val="2"/>
        </w:numPr>
        <w:ind w:left="709" w:hanging="349"/>
      </w:pPr>
      <w:r>
        <w:t xml:space="preserve">NCC has announced that the Government has given approval for the improvement of the </w:t>
      </w:r>
      <w:r w:rsidR="0018368A">
        <w:t>Postwick</w:t>
      </w:r>
      <w:r>
        <w:t xml:space="preserve"> A47 junction.</w:t>
      </w:r>
      <w:r w:rsidR="008E6F18">
        <w:t xml:space="preserve">  The councillors expressed their</w:t>
      </w:r>
      <w:r w:rsidR="00E5379E">
        <w:t xml:space="preserve"> concern about the design of the junction and its possible impact on drivers joining the A47 from Thorpe St Andrew.</w:t>
      </w:r>
    </w:p>
    <w:p w:rsidR="0096633F" w:rsidRDefault="0096633F" w:rsidP="0096633F">
      <w:pPr>
        <w:pStyle w:val="ListParagraph"/>
      </w:pPr>
    </w:p>
    <w:p w:rsidR="0096633F" w:rsidRDefault="0096633F" w:rsidP="0096633F">
      <w:pPr>
        <w:pStyle w:val="DefaultText"/>
      </w:pPr>
    </w:p>
    <w:p w:rsidR="0096633F" w:rsidRDefault="0018368A" w:rsidP="0096633F">
      <w:pPr>
        <w:pStyle w:val="DefaultText"/>
        <w:numPr>
          <w:ilvl w:val="0"/>
          <w:numId w:val="2"/>
        </w:numPr>
      </w:pPr>
      <w:r>
        <w:lastRenderedPageBreak/>
        <w:t>PCSO</w:t>
      </w:r>
      <w:r w:rsidR="0096633F">
        <w:t xml:space="preserve"> Paul McAllister sent a report of two recorded crimes during December.</w:t>
      </w:r>
    </w:p>
    <w:p w:rsidR="0096633F" w:rsidRDefault="0096633F" w:rsidP="0096633F">
      <w:pPr>
        <w:pStyle w:val="DefaultText"/>
      </w:pPr>
    </w:p>
    <w:p w:rsidR="0096633F" w:rsidRDefault="0096633F" w:rsidP="0096633F">
      <w:pPr>
        <w:pStyle w:val="DefaultText"/>
        <w:numPr>
          <w:ilvl w:val="0"/>
          <w:numId w:val="2"/>
        </w:numPr>
      </w:pPr>
      <w:r>
        <w:t>Acle Parish Council has published its Consultation Draft Neighbourhood Plan</w:t>
      </w:r>
      <w:r w:rsidR="00E92CED">
        <w:t>.</w:t>
      </w:r>
    </w:p>
    <w:p w:rsidR="006125FC" w:rsidRDefault="006125FC">
      <w:pPr>
        <w:pStyle w:val="DefaultText"/>
        <w:rPr>
          <w:b/>
          <w:u w:val="single"/>
        </w:rPr>
      </w:pPr>
    </w:p>
    <w:p w:rsidR="006125FC" w:rsidRDefault="006125FC">
      <w:pPr>
        <w:pStyle w:val="DefaultText"/>
        <w:rPr>
          <w:b/>
          <w:u w:val="single"/>
        </w:rPr>
      </w:pPr>
      <w:r>
        <w:rPr>
          <w:b/>
          <w:u w:val="single"/>
        </w:rPr>
        <w:t>Treasurer’s Report:</w:t>
      </w:r>
      <w:r w:rsidRPr="00C91CC1">
        <w:tab/>
      </w:r>
      <w:r w:rsidRPr="00C91CC1">
        <w:tab/>
      </w:r>
      <w:r w:rsidRPr="00C91CC1">
        <w:tab/>
      </w:r>
      <w:r w:rsidRPr="00C91CC1">
        <w:tab/>
      </w:r>
      <w:r w:rsidRPr="00C91CC1">
        <w:tab/>
      </w:r>
      <w:r w:rsidRPr="00C91CC1">
        <w:tab/>
      </w:r>
      <w:r>
        <w:t xml:space="preserve">       £</w:t>
      </w:r>
    </w:p>
    <w:p w:rsidR="006125FC" w:rsidRDefault="006125FC">
      <w:pPr>
        <w:pStyle w:val="DefaultText"/>
      </w:pPr>
      <w:r>
        <w:t>B</w:t>
      </w:r>
      <w:r w:rsidR="00B06A3B">
        <w:t>alance b/f at 12th Dec</w:t>
      </w:r>
      <w:r w:rsidR="00D0712F">
        <w:t>ember</w:t>
      </w:r>
      <w:r w:rsidR="00EE53B6">
        <w:t xml:space="preserve"> 2013</w:t>
      </w:r>
      <w:r>
        <w:tab/>
      </w:r>
      <w:r w:rsidR="00BC5CF4">
        <w:tab/>
      </w:r>
      <w:r w:rsidR="00242E2D">
        <w:tab/>
      </w:r>
      <w:r w:rsidR="00242E2D">
        <w:tab/>
        <w:t xml:space="preserve">  94.93</w:t>
      </w:r>
    </w:p>
    <w:p w:rsidR="006125FC" w:rsidRDefault="006125FC">
      <w:pPr>
        <w:pStyle w:val="DefaultText"/>
        <w:rPr>
          <w:b/>
        </w:rPr>
      </w:pPr>
      <w:r>
        <w:rPr>
          <w:b/>
        </w:rPr>
        <w:t>Receipts:</w:t>
      </w:r>
    </w:p>
    <w:p w:rsidR="00242E2D" w:rsidRDefault="00242E2D">
      <w:pPr>
        <w:pStyle w:val="DefaultText"/>
      </w:pPr>
      <w:r>
        <w:t>Allotment rent</w:t>
      </w:r>
      <w:r>
        <w:tab/>
      </w:r>
      <w:r>
        <w:tab/>
      </w:r>
      <w:r>
        <w:tab/>
      </w:r>
      <w:r>
        <w:tab/>
      </w:r>
      <w:r>
        <w:tab/>
      </w:r>
      <w:r>
        <w:tab/>
        <w:t xml:space="preserve">         1,400.00</w:t>
      </w:r>
    </w:p>
    <w:p w:rsidR="00D34424" w:rsidRDefault="00027724">
      <w:pPr>
        <w:pStyle w:val="DefaultText"/>
      </w:pPr>
      <w:r>
        <w:t xml:space="preserve">Grazing fee </w:t>
      </w:r>
      <w:r w:rsidR="00242E2D">
        <w:tab/>
      </w:r>
      <w:r w:rsidR="00242E2D">
        <w:tab/>
      </w:r>
      <w:r w:rsidR="00242E2D">
        <w:tab/>
      </w:r>
      <w:r w:rsidR="00242E2D">
        <w:tab/>
      </w:r>
      <w:r w:rsidR="00242E2D">
        <w:tab/>
      </w:r>
      <w:r w:rsidR="00242E2D">
        <w:tab/>
      </w:r>
      <w:r w:rsidR="00242E2D">
        <w:tab/>
        <w:t xml:space="preserve">  88.34</w:t>
      </w:r>
    </w:p>
    <w:p w:rsidR="00D34424" w:rsidRDefault="00242E2D">
      <w:pPr>
        <w:pStyle w:val="DefaultText"/>
      </w:pPr>
      <w:r>
        <w:t>Mooring fee</w:t>
      </w:r>
      <w:r>
        <w:tab/>
      </w:r>
      <w:r>
        <w:tab/>
      </w:r>
      <w:r>
        <w:tab/>
      </w:r>
      <w:r>
        <w:tab/>
      </w:r>
      <w:r>
        <w:tab/>
      </w:r>
      <w:r>
        <w:tab/>
      </w:r>
      <w:r>
        <w:tab/>
        <w:t>100.00</w:t>
      </w:r>
      <w:r w:rsidR="00E72782">
        <w:tab/>
      </w:r>
      <w:r w:rsidR="00E72782">
        <w:tab/>
      </w:r>
      <w:r w:rsidR="00E72782">
        <w:tab/>
      </w:r>
    </w:p>
    <w:p w:rsidR="006125FC" w:rsidRDefault="006125FC">
      <w:pPr>
        <w:pStyle w:val="DefaultText"/>
        <w:rPr>
          <w:b/>
        </w:rPr>
      </w:pPr>
      <w:r>
        <w:rPr>
          <w:b/>
        </w:rPr>
        <w:t>Cheques for payment:</w:t>
      </w:r>
    </w:p>
    <w:p w:rsidR="00242E2D" w:rsidRDefault="00242E2D">
      <w:pPr>
        <w:pStyle w:val="DefaultText"/>
      </w:pPr>
      <w:r>
        <w:t>Age UK – donation</w:t>
      </w:r>
      <w:r>
        <w:tab/>
      </w:r>
      <w:r>
        <w:tab/>
      </w:r>
      <w:r>
        <w:tab/>
      </w:r>
      <w:r>
        <w:tab/>
      </w:r>
      <w:r>
        <w:tab/>
      </w:r>
      <w:r>
        <w:tab/>
        <w:t>110.00</w:t>
      </w:r>
    </w:p>
    <w:p w:rsidR="00242E2D" w:rsidRDefault="00242E2D">
      <w:pPr>
        <w:pStyle w:val="DefaultText"/>
      </w:pPr>
      <w:r>
        <w:t>Citizens Advice Bureau – donation</w:t>
      </w:r>
      <w:r>
        <w:tab/>
      </w:r>
      <w:r>
        <w:tab/>
      </w:r>
      <w:r>
        <w:tab/>
      </w:r>
      <w:r>
        <w:tab/>
        <w:t>200.00</w:t>
      </w:r>
    </w:p>
    <w:p w:rsidR="00242E2D" w:rsidRDefault="00242E2D">
      <w:pPr>
        <w:pStyle w:val="DefaultText"/>
      </w:pPr>
      <w:r>
        <w:t>Vitalise – donation</w:t>
      </w:r>
      <w:r>
        <w:tab/>
      </w:r>
      <w:r>
        <w:tab/>
      </w:r>
      <w:r>
        <w:tab/>
      </w:r>
      <w:r>
        <w:tab/>
      </w:r>
      <w:r>
        <w:tab/>
      </w:r>
      <w:r>
        <w:tab/>
        <w:t xml:space="preserve">  50.00</w:t>
      </w:r>
    </w:p>
    <w:p w:rsidR="00242E2D" w:rsidRPr="00242E2D" w:rsidRDefault="00242E2D">
      <w:pPr>
        <w:pStyle w:val="DefaultText"/>
      </w:pPr>
      <w:r>
        <w:t>EDP Flood Appeal – donation</w:t>
      </w:r>
      <w:r>
        <w:tab/>
      </w:r>
      <w:r>
        <w:tab/>
      </w:r>
      <w:r>
        <w:tab/>
      </w:r>
      <w:r>
        <w:tab/>
        <w:t>100.00</w:t>
      </w:r>
    </w:p>
    <w:p w:rsidR="00BC5CF4" w:rsidRDefault="00BC5CF4">
      <w:pPr>
        <w:pStyle w:val="DefaultText"/>
      </w:pPr>
      <w:r>
        <w:t xml:space="preserve">Pauline James </w:t>
      </w:r>
      <w:r w:rsidR="00242E2D">
        <w:t>– clerk’s fee and exps</w:t>
      </w:r>
      <w:r w:rsidR="00242E2D">
        <w:tab/>
      </w:r>
      <w:r w:rsidR="00242E2D">
        <w:tab/>
      </w:r>
      <w:r w:rsidR="00242E2D">
        <w:tab/>
      </w:r>
      <w:r w:rsidR="00242E2D">
        <w:tab/>
        <w:t>316.87</w:t>
      </w:r>
    </w:p>
    <w:p w:rsidR="00BC5CF4" w:rsidRDefault="00242E2D">
      <w:pPr>
        <w:pStyle w:val="DefaultText"/>
      </w:pPr>
      <w:r>
        <w:t>HMRC – PAYE</w:t>
      </w:r>
      <w:r>
        <w:tab/>
      </w:r>
      <w:r>
        <w:tab/>
      </w:r>
      <w:r>
        <w:tab/>
      </w:r>
      <w:r>
        <w:tab/>
      </w:r>
      <w:r>
        <w:tab/>
      </w:r>
      <w:r>
        <w:tab/>
        <w:t xml:space="preserve">  72.00</w:t>
      </w:r>
    </w:p>
    <w:p w:rsidR="006125FC" w:rsidRDefault="00242E2D">
      <w:pPr>
        <w:pStyle w:val="DefaultText"/>
      </w:pPr>
      <w:r>
        <w:t>Norfolk Pension</w:t>
      </w:r>
      <w:r>
        <w:tab/>
      </w:r>
      <w:r>
        <w:tab/>
      </w:r>
      <w:r>
        <w:tab/>
      </w:r>
      <w:r>
        <w:tab/>
      </w:r>
      <w:r>
        <w:tab/>
      </w:r>
      <w:r>
        <w:tab/>
      </w:r>
      <w:r w:rsidRPr="00242E2D">
        <w:rPr>
          <w:u w:val="single"/>
        </w:rPr>
        <w:t>100.01</w:t>
      </w:r>
    </w:p>
    <w:p w:rsidR="00556A24" w:rsidRDefault="00242E2D">
      <w:pPr>
        <w:pStyle w:val="DefaultText"/>
      </w:pPr>
      <w:r>
        <w:t xml:space="preserve">Balance </w:t>
      </w:r>
      <w:proofErr w:type="gramStart"/>
      <w:r>
        <w:t>c/f</w:t>
      </w:r>
      <w:proofErr w:type="gramEnd"/>
      <w:r>
        <w:t xml:space="preserve"> at 9th January</w:t>
      </w:r>
      <w:r w:rsidR="006D7FEE">
        <w:t xml:space="preserve"> 2014</w:t>
      </w:r>
      <w:r w:rsidR="006170AA">
        <w:tab/>
      </w:r>
      <w:r>
        <w:tab/>
      </w:r>
      <w:r>
        <w:tab/>
        <w:t xml:space="preserve">            734.39</w:t>
      </w:r>
    </w:p>
    <w:p w:rsidR="002E574B" w:rsidRDefault="002E574B">
      <w:pPr>
        <w:pStyle w:val="DefaultText"/>
      </w:pPr>
      <w:r>
        <w:t>Savings Account</w:t>
      </w:r>
      <w:r>
        <w:tab/>
      </w:r>
      <w:r>
        <w:tab/>
      </w:r>
      <w:r>
        <w:tab/>
      </w:r>
      <w:r>
        <w:tab/>
      </w:r>
      <w:r>
        <w:tab/>
        <w:t xml:space="preserve">         4,137.77</w:t>
      </w:r>
    </w:p>
    <w:p w:rsidR="00556A24" w:rsidRDefault="00556A24">
      <w:pPr>
        <w:pStyle w:val="DefaultText"/>
      </w:pPr>
      <w:r>
        <w:t>Savings Account</w:t>
      </w:r>
      <w:r w:rsidR="006125FC">
        <w:tab/>
      </w:r>
      <w:r w:rsidR="006125FC">
        <w:tab/>
      </w:r>
      <w:r w:rsidR="006125FC">
        <w:tab/>
      </w:r>
      <w:r w:rsidR="006125FC">
        <w:tab/>
      </w:r>
      <w:r w:rsidR="006170AA">
        <w:tab/>
      </w:r>
      <w:r w:rsidR="006170AA">
        <w:tab/>
        <w:t xml:space="preserve">   </w:t>
      </w:r>
      <w:r>
        <w:t xml:space="preserve"> 0.29</w:t>
      </w:r>
    </w:p>
    <w:p w:rsidR="002E574B" w:rsidRDefault="002E574B">
      <w:pPr>
        <w:pStyle w:val="DefaultText"/>
      </w:pPr>
      <w:r>
        <w:t>Lloyds</w:t>
      </w:r>
      <w:r>
        <w:tab/>
      </w:r>
      <w:r>
        <w:tab/>
      </w:r>
      <w:r>
        <w:tab/>
      </w:r>
      <w:r>
        <w:tab/>
      </w:r>
      <w:r>
        <w:tab/>
      </w:r>
      <w:r>
        <w:tab/>
      </w:r>
      <w:r>
        <w:tab/>
      </w:r>
      <w:r>
        <w:tab/>
        <w:t xml:space="preserve">    5.00</w:t>
      </w:r>
    </w:p>
    <w:p w:rsidR="006125FC" w:rsidRDefault="006170AA">
      <w:pPr>
        <w:pStyle w:val="DefaultText"/>
      </w:pPr>
      <w:r>
        <w:t>Active Saver</w:t>
      </w:r>
      <w:r>
        <w:tab/>
      </w:r>
      <w:r w:rsidR="002E574B">
        <w:t>(int rec’d £64.12)</w:t>
      </w:r>
      <w:r>
        <w:tab/>
      </w:r>
      <w:r>
        <w:tab/>
      </w:r>
      <w:r>
        <w:tab/>
        <w:t xml:space="preserve">       </w:t>
      </w:r>
      <w:r w:rsidR="002E574B">
        <w:t>21,404.12</w:t>
      </w:r>
      <w:r w:rsidR="006125FC">
        <w:tab/>
      </w:r>
      <w:r w:rsidR="006125FC">
        <w:tab/>
      </w:r>
    </w:p>
    <w:p w:rsidR="00556A24" w:rsidRDefault="006125FC">
      <w:pPr>
        <w:pStyle w:val="DefaultText"/>
      </w:pPr>
      <w:r>
        <w:t>Repairs and Renewals Accounts</w:t>
      </w:r>
      <w:r w:rsidR="002E574B">
        <w:t xml:space="preserve"> £35,000 + 5,987.66</w:t>
      </w:r>
      <w:r>
        <w:tab/>
        <w:t xml:space="preserve">       </w:t>
      </w:r>
      <w:r w:rsidR="002E574B">
        <w:rPr>
          <w:u w:val="single"/>
        </w:rPr>
        <w:t>40,987.66</w:t>
      </w:r>
      <w:r w:rsidRPr="00556A24">
        <w:tab/>
      </w:r>
      <w:r w:rsidRPr="00556A24">
        <w:tab/>
      </w:r>
      <w:r w:rsidRPr="00556A24">
        <w:tab/>
      </w:r>
    </w:p>
    <w:p w:rsidR="006125FC" w:rsidRDefault="005A2921">
      <w:pPr>
        <w:pStyle w:val="DefaultText"/>
        <w:rPr>
          <w:b/>
          <w:u w:val="single"/>
        </w:rPr>
      </w:pPr>
      <w:r>
        <w:t>Total monies</w:t>
      </w:r>
      <w:r>
        <w:tab/>
      </w:r>
      <w:r>
        <w:tab/>
      </w:r>
      <w:r>
        <w:tab/>
      </w:r>
      <w:r>
        <w:tab/>
      </w:r>
      <w:r>
        <w:tab/>
      </w:r>
      <w:r>
        <w:tab/>
        <w:t xml:space="preserve">     </w:t>
      </w:r>
      <w:r w:rsidR="006125FC" w:rsidRPr="006170AA">
        <w:rPr>
          <w:b/>
          <w:u w:val="single"/>
        </w:rPr>
        <w:t>£</w:t>
      </w:r>
      <w:r w:rsidR="002E574B">
        <w:rPr>
          <w:b/>
          <w:u w:val="single"/>
        </w:rPr>
        <w:t>67,269.23</w:t>
      </w:r>
    </w:p>
    <w:p w:rsidR="006125FC" w:rsidRDefault="006125FC">
      <w:pPr>
        <w:pStyle w:val="DefaultText"/>
      </w:pPr>
    </w:p>
    <w:p w:rsidR="005A2921" w:rsidRDefault="005A2921">
      <w:pPr>
        <w:pStyle w:val="DefaultText"/>
      </w:pPr>
      <w:r>
        <w:t>The above cheques were agreed for payment.</w:t>
      </w:r>
      <w:r w:rsidR="00E5379E">
        <w:t xml:space="preserve"> It was noted that the £35,000 term investment has matured and it was agreed to reinvest it for 6 months.</w:t>
      </w:r>
    </w:p>
    <w:p w:rsidR="008927B9" w:rsidRDefault="008927B9">
      <w:pPr>
        <w:pStyle w:val="DefaultText"/>
        <w:rPr>
          <w:b/>
          <w:u w:val="single"/>
        </w:rPr>
      </w:pPr>
    </w:p>
    <w:p w:rsidR="008927B9" w:rsidRDefault="008927B9" w:rsidP="008927B9">
      <w:pPr>
        <w:pStyle w:val="DefaultText"/>
      </w:pPr>
      <w:r>
        <w:rPr>
          <w:b/>
          <w:u w:val="single"/>
        </w:rPr>
        <w:t>Planning Matters:</w:t>
      </w:r>
    </w:p>
    <w:p w:rsidR="008927B9" w:rsidRDefault="008927B9" w:rsidP="008E6F18">
      <w:pPr>
        <w:pStyle w:val="DefaultText"/>
        <w:ind w:left="720" w:hanging="720"/>
        <w:rPr>
          <w:b/>
          <w:u w:val="single"/>
        </w:rPr>
      </w:pPr>
      <w:proofErr w:type="gramStart"/>
      <w:r>
        <w:t>1.</w:t>
      </w:r>
      <w:r>
        <w:tab/>
      </w:r>
      <w:r w:rsidR="00E92CED" w:rsidRPr="00E5379E">
        <w:rPr>
          <w:b/>
        </w:rPr>
        <w:t xml:space="preserve">Mrs Candice </w:t>
      </w:r>
      <w:r w:rsidR="0018368A" w:rsidRPr="00E5379E">
        <w:rPr>
          <w:b/>
        </w:rPr>
        <w:t>Molineux</w:t>
      </w:r>
      <w:r w:rsidR="00E92CED" w:rsidRPr="00E5379E">
        <w:rPr>
          <w:b/>
        </w:rPr>
        <w:t>, Fishley Hall</w:t>
      </w:r>
      <w:r w:rsidR="00E92CED">
        <w:t xml:space="preserve"> – conservatory and indoor swimming pool – approved by the Broads Authority.</w:t>
      </w:r>
      <w:proofErr w:type="gramEnd"/>
    </w:p>
    <w:p w:rsidR="006125FC" w:rsidRDefault="006125FC">
      <w:pPr>
        <w:pStyle w:val="DefaultText"/>
      </w:pPr>
    </w:p>
    <w:p w:rsidR="006125FC" w:rsidRDefault="006125FC">
      <w:pPr>
        <w:pStyle w:val="DefaultText"/>
        <w:rPr>
          <w:b/>
          <w:u w:val="single"/>
        </w:rPr>
      </w:pPr>
      <w:r>
        <w:rPr>
          <w:b/>
          <w:u w:val="single"/>
        </w:rPr>
        <w:t>Village Hall and Playing Field:</w:t>
      </w:r>
    </w:p>
    <w:p w:rsidR="006125FC" w:rsidRDefault="00E5379E" w:rsidP="00E5379E">
      <w:pPr>
        <w:pStyle w:val="DefaultText"/>
        <w:numPr>
          <w:ilvl w:val="0"/>
          <w:numId w:val="5"/>
        </w:numPr>
      </w:pPr>
      <w:r>
        <w:t>It was reported that the Village Hall Committee is considering ways to mark the 100 year anniversary of the beginning of World War 1.</w:t>
      </w:r>
    </w:p>
    <w:p w:rsidR="00E5379E" w:rsidRPr="00E5379E" w:rsidRDefault="00E5379E" w:rsidP="00E5379E">
      <w:pPr>
        <w:pStyle w:val="DefaultText"/>
        <w:ind w:left="720"/>
      </w:pPr>
    </w:p>
    <w:p w:rsidR="006125FC" w:rsidRDefault="006125FC">
      <w:pPr>
        <w:pStyle w:val="DefaultText"/>
        <w:rPr>
          <w:b/>
          <w:u w:val="single"/>
        </w:rPr>
      </w:pPr>
      <w:r>
        <w:rPr>
          <w:b/>
          <w:u w:val="single"/>
        </w:rPr>
        <w:t>Boat Dyke and Staithe:</w:t>
      </w:r>
    </w:p>
    <w:p w:rsidR="006125FC" w:rsidRDefault="00E5379E" w:rsidP="00E5379E">
      <w:pPr>
        <w:pStyle w:val="DefaultText"/>
        <w:numPr>
          <w:ilvl w:val="0"/>
          <w:numId w:val="6"/>
        </w:numPr>
      </w:pPr>
      <w:r>
        <w:t>There has been no further correspondence from the Environment Agency.</w:t>
      </w:r>
    </w:p>
    <w:p w:rsidR="00E5379E" w:rsidRDefault="00E5379E" w:rsidP="00E5379E">
      <w:pPr>
        <w:pStyle w:val="DefaultText"/>
        <w:ind w:left="360"/>
      </w:pPr>
    </w:p>
    <w:p w:rsidR="00E5379E" w:rsidRPr="00E5379E" w:rsidRDefault="00E5379E" w:rsidP="00E5379E">
      <w:pPr>
        <w:pStyle w:val="DefaultText"/>
        <w:numPr>
          <w:ilvl w:val="0"/>
          <w:numId w:val="6"/>
        </w:numPr>
      </w:pPr>
      <w:r>
        <w:t>The dead tree at the staithe has been cut down.</w:t>
      </w:r>
    </w:p>
    <w:p w:rsidR="006125FC" w:rsidRDefault="006125FC">
      <w:pPr>
        <w:pStyle w:val="DefaultText"/>
        <w:rPr>
          <w:b/>
          <w:u w:val="single"/>
        </w:rPr>
      </w:pPr>
    </w:p>
    <w:p w:rsidR="006125FC" w:rsidRDefault="00E16BFF">
      <w:pPr>
        <w:pStyle w:val="DefaultText"/>
        <w:rPr>
          <w:b/>
          <w:u w:val="single"/>
        </w:rPr>
      </w:pPr>
      <w:r>
        <w:rPr>
          <w:b/>
          <w:u w:val="single"/>
        </w:rPr>
        <w:t>Churchyard:</w:t>
      </w:r>
    </w:p>
    <w:p w:rsidR="006125FC" w:rsidRDefault="008E6F18" w:rsidP="00E92CED">
      <w:pPr>
        <w:pStyle w:val="DefaultText"/>
        <w:numPr>
          <w:ilvl w:val="0"/>
          <w:numId w:val="4"/>
        </w:numPr>
      </w:pPr>
      <w:r>
        <w:t xml:space="preserve">It was noted that </w:t>
      </w:r>
      <w:r w:rsidR="00E92CED">
        <w:t>Rev’d Nick Garrard is unwell and is off work for a month.</w:t>
      </w:r>
    </w:p>
    <w:p w:rsidR="00E92CED" w:rsidRDefault="00E92CED" w:rsidP="00E92CED">
      <w:pPr>
        <w:pStyle w:val="DefaultText"/>
      </w:pPr>
    </w:p>
    <w:p w:rsidR="00E92CED" w:rsidRDefault="00E92CED" w:rsidP="00E92CED">
      <w:pPr>
        <w:pStyle w:val="DefaultText"/>
      </w:pPr>
    </w:p>
    <w:p w:rsidR="00E92CED" w:rsidRDefault="00E92CED" w:rsidP="00E92CED">
      <w:pPr>
        <w:pStyle w:val="DefaultText"/>
        <w:numPr>
          <w:ilvl w:val="0"/>
          <w:numId w:val="4"/>
        </w:numPr>
      </w:pPr>
      <w:r>
        <w:lastRenderedPageBreak/>
        <w:t>The PCC sent a copy of their Accounts for the 11 months to 30.11.2013, showing a loss of £6,150, as well as a debt of £7,000 for the parish share which will not be paid to the Diocese.</w:t>
      </w:r>
    </w:p>
    <w:p w:rsidR="00E92CED" w:rsidRDefault="00E92CED" w:rsidP="00E92CED">
      <w:pPr>
        <w:pStyle w:val="DefaultText"/>
      </w:pPr>
    </w:p>
    <w:p w:rsidR="0018368A" w:rsidRDefault="00E92CED" w:rsidP="0018368A">
      <w:pPr>
        <w:pStyle w:val="DefaultText"/>
        <w:numPr>
          <w:ilvl w:val="0"/>
          <w:numId w:val="4"/>
        </w:numPr>
      </w:pPr>
      <w:r>
        <w:t>The Diocesan Advisory Committee has stated that it is highly unlikely that a request to remove the brick sides and lay the top slabs of the table tombs directly on the ground would be permitted.</w:t>
      </w:r>
      <w:r w:rsidR="00E5379E">
        <w:t xml:space="preserve">  The councillors felt that this was still the best thing to do and asked the Parochial Church Council to consider this at their next meeting.</w:t>
      </w:r>
    </w:p>
    <w:p w:rsidR="0018368A" w:rsidRDefault="0018368A" w:rsidP="0018368A">
      <w:pPr>
        <w:pStyle w:val="DefaultText"/>
      </w:pPr>
    </w:p>
    <w:p w:rsidR="0018368A" w:rsidRDefault="0018368A" w:rsidP="0018368A">
      <w:pPr>
        <w:pStyle w:val="DefaultText"/>
        <w:numPr>
          <w:ilvl w:val="0"/>
          <w:numId w:val="4"/>
        </w:numPr>
      </w:pPr>
      <w:r>
        <w:t xml:space="preserve">Nick Garrard </w:t>
      </w:r>
      <w:r w:rsidR="008E6F18">
        <w:t xml:space="preserve">had </w:t>
      </w:r>
      <w:r>
        <w:t>suggested that, given the age of the front wall, it is likely that an archaeologist would be required to oversee its rem</w:t>
      </w:r>
      <w:r w:rsidR="00E5379E">
        <w:t>oval, if permitted by the DAC, which would add to the cost.  There was some discussion about removing the top layers of the wall, level with the ground inside the churchyard.  The PCC will also consider this.</w:t>
      </w:r>
    </w:p>
    <w:p w:rsidR="00F51C5E" w:rsidRDefault="00F51C5E" w:rsidP="00F51C5E">
      <w:pPr>
        <w:pStyle w:val="ListParagraph"/>
      </w:pPr>
    </w:p>
    <w:p w:rsidR="00F51C5E" w:rsidRDefault="00F51C5E" w:rsidP="0018368A">
      <w:pPr>
        <w:pStyle w:val="DefaultText"/>
        <w:numPr>
          <w:ilvl w:val="0"/>
          <w:numId w:val="4"/>
        </w:numPr>
      </w:pPr>
      <w:r>
        <w:t>It was reported that there was a proposal from the Diocese to change the parish boundaries so that Fishley Church came under the Upton and South Walsham benefice, rather than the Acle benefice. This was noted.</w:t>
      </w:r>
    </w:p>
    <w:p w:rsidR="008E6F18" w:rsidRDefault="008E6F18" w:rsidP="008E6F18">
      <w:pPr>
        <w:pStyle w:val="ListParagraph"/>
      </w:pPr>
    </w:p>
    <w:p w:rsidR="008E6F18" w:rsidRDefault="008E6F18" w:rsidP="0018368A">
      <w:pPr>
        <w:pStyle w:val="DefaultText"/>
        <w:numPr>
          <w:ilvl w:val="0"/>
          <w:numId w:val="4"/>
        </w:numPr>
      </w:pPr>
      <w:r>
        <w:t>It was agreed to proceed with the revised Roll of Honour for World War 2.</w:t>
      </w:r>
    </w:p>
    <w:p w:rsidR="00121E15" w:rsidRDefault="00121E15">
      <w:pPr>
        <w:pStyle w:val="DefaultText"/>
        <w:rPr>
          <w:b/>
          <w:u w:val="single"/>
        </w:rPr>
      </w:pPr>
    </w:p>
    <w:p w:rsidR="006125FC" w:rsidRDefault="002F2254">
      <w:pPr>
        <w:pStyle w:val="DefaultText"/>
        <w:rPr>
          <w:b/>
          <w:u w:val="single"/>
        </w:rPr>
      </w:pPr>
      <w:r>
        <w:rPr>
          <w:b/>
          <w:u w:val="single"/>
        </w:rPr>
        <w:t>Noticeboards:</w:t>
      </w:r>
    </w:p>
    <w:p w:rsidR="00121E15" w:rsidRPr="00F51C5E" w:rsidRDefault="00F51C5E">
      <w:pPr>
        <w:pStyle w:val="DefaultText"/>
      </w:pPr>
      <w:r>
        <w:t>It was agreed to budget for the repairs of the existing boards and for a new lockable board for Parish Council notices.</w:t>
      </w:r>
    </w:p>
    <w:p w:rsidR="00121E15" w:rsidRDefault="00121E15">
      <w:pPr>
        <w:pStyle w:val="DefaultText"/>
        <w:rPr>
          <w:b/>
          <w:u w:val="single"/>
        </w:rPr>
      </w:pPr>
    </w:p>
    <w:p w:rsidR="00121E15" w:rsidRDefault="0018368A">
      <w:pPr>
        <w:pStyle w:val="DefaultText"/>
        <w:rPr>
          <w:b/>
          <w:u w:val="single"/>
        </w:rPr>
      </w:pPr>
      <w:r>
        <w:rPr>
          <w:b/>
          <w:u w:val="single"/>
        </w:rPr>
        <w:t>Budget and Precept:</w:t>
      </w:r>
    </w:p>
    <w:p w:rsidR="00121E15" w:rsidRDefault="00F51C5E">
      <w:pPr>
        <w:pStyle w:val="DefaultText"/>
        <w:rPr>
          <w:b/>
          <w:u w:val="single"/>
        </w:rPr>
      </w:pPr>
      <w:r>
        <w:t>The draft budget was considered. After some discussion it was agreed to increase the precept by 4.5% to £5,800, being £21.89 per annum per average Band D property. It was also agreed to increase cemetery fees by 10% with the grant of exclusive right being increased to £50.  The clerk’s salary increases to £4,746</w:t>
      </w:r>
      <w:r w:rsidR="008E6F18">
        <w:t xml:space="preserve"> pa</w:t>
      </w:r>
      <w:r>
        <w:t xml:space="preserve"> in line with national guidelines.  The mooring fees were increased by 50 pence per foot to £19.50 per foot, plus VAT.  These increases were made to reduce an expected deficit.</w:t>
      </w:r>
    </w:p>
    <w:p w:rsidR="00121E15" w:rsidRDefault="00121E15">
      <w:pPr>
        <w:pStyle w:val="DefaultText"/>
        <w:rPr>
          <w:b/>
          <w:u w:val="single"/>
        </w:rPr>
      </w:pPr>
    </w:p>
    <w:p w:rsidR="006125FC" w:rsidRDefault="006125FC">
      <w:pPr>
        <w:pStyle w:val="DefaultText"/>
        <w:rPr>
          <w:b/>
          <w:u w:val="single"/>
        </w:rPr>
      </w:pPr>
      <w:r>
        <w:rPr>
          <w:b/>
          <w:u w:val="single"/>
        </w:rPr>
        <w:t>Any Other Business:</w:t>
      </w:r>
    </w:p>
    <w:p w:rsidR="006125FC" w:rsidRDefault="00F51C5E" w:rsidP="00F51C5E">
      <w:pPr>
        <w:pStyle w:val="DefaultText"/>
        <w:numPr>
          <w:ilvl w:val="0"/>
          <w:numId w:val="7"/>
        </w:numPr>
      </w:pPr>
      <w:r>
        <w:t>A hole in the verge in Prince of Wales Road will be reported to Highways.</w:t>
      </w:r>
    </w:p>
    <w:p w:rsidR="00F51C5E" w:rsidRDefault="00F51C5E" w:rsidP="00F51C5E">
      <w:pPr>
        <w:pStyle w:val="DefaultText"/>
      </w:pPr>
    </w:p>
    <w:p w:rsidR="00F51C5E" w:rsidRDefault="00F51C5E" w:rsidP="00F51C5E">
      <w:pPr>
        <w:pStyle w:val="DefaultText"/>
        <w:numPr>
          <w:ilvl w:val="0"/>
          <w:numId w:val="7"/>
        </w:numPr>
      </w:pPr>
      <w:r>
        <w:t>It was agreed to consider emergency planning at a future meeting.</w:t>
      </w:r>
    </w:p>
    <w:p w:rsidR="00F51C5E" w:rsidRDefault="00F51C5E" w:rsidP="00F51C5E">
      <w:pPr>
        <w:pStyle w:val="DefaultText"/>
      </w:pPr>
    </w:p>
    <w:p w:rsidR="006125FC" w:rsidRDefault="006125FC" w:rsidP="00F51C5E">
      <w:pPr>
        <w:pStyle w:val="DefaultText"/>
        <w:numPr>
          <w:ilvl w:val="0"/>
          <w:numId w:val="7"/>
        </w:numPr>
        <w:rPr>
          <w:b/>
          <w:u w:val="single"/>
        </w:rPr>
      </w:pPr>
      <w:r>
        <w:t>The next meeting will be</w:t>
      </w:r>
      <w:r w:rsidR="008E6F18">
        <w:t xml:space="preserve"> on Thursday, 13</w:t>
      </w:r>
      <w:r w:rsidR="00B06A3B">
        <w:t>th Febr</w:t>
      </w:r>
      <w:r w:rsidR="00523AB6">
        <w:t>uary 2014</w:t>
      </w:r>
      <w:r>
        <w:t>.</w:t>
      </w:r>
    </w:p>
    <w:p w:rsidR="006125FC" w:rsidRDefault="006125FC">
      <w:pPr>
        <w:pStyle w:val="DefaultText"/>
        <w:rPr>
          <w:b/>
          <w:u w:val="single"/>
        </w:rPr>
      </w:pPr>
    </w:p>
    <w:p w:rsidR="006125FC" w:rsidRDefault="006125FC">
      <w:pPr>
        <w:pStyle w:val="DefaultText"/>
        <w:rPr>
          <w:b/>
          <w:u w:val="single"/>
        </w:rPr>
      </w:pPr>
    </w:p>
    <w:p w:rsidR="006125FC" w:rsidRDefault="006125FC">
      <w:pPr>
        <w:pStyle w:val="DefaultText"/>
        <w:rPr>
          <w:b/>
          <w:u w:val="single"/>
        </w:rPr>
      </w:pPr>
    </w:p>
    <w:p w:rsidR="006125FC" w:rsidRDefault="006125FC">
      <w:pPr>
        <w:pStyle w:val="DefaultText"/>
      </w:pPr>
      <w:r>
        <w:t>There being no further business the</w:t>
      </w:r>
      <w:r w:rsidR="00F51C5E">
        <w:t xml:space="preserve"> meeting closed at 9.35 </w:t>
      </w:r>
      <w:r>
        <w:t>p.m.</w:t>
      </w:r>
    </w:p>
    <w:p w:rsidR="006125FC" w:rsidRDefault="006125FC">
      <w:pPr>
        <w:pStyle w:val="DefaultText"/>
      </w:pPr>
    </w:p>
    <w:p w:rsidR="006125FC" w:rsidRDefault="006125FC">
      <w:pPr>
        <w:pStyle w:val="DefaultText"/>
      </w:pPr>
    </w:p>
    <w:p w:rsidR="006125FC" w:rsidRDefault="006125FC">
      <w:pPr>
        <w:pStyle w:val="DefaultText"/>
      </w:pPr>
      <w:r>
        <w:t>Signed...........................</w:t>
      </w:r>
      <w:r w:rsidR="008E6F18">
        <w:t>..</w:t>
      </w:r>
      <w:r w:rsidR="008E6F18">
        <w:tab/>
      </w:r>
      <w:r w:rsidR="008E6F18">
        <w:tab/>
      </w:r>
      <w:r w:rsidR="008E6F18">
        <w:tab/>
      </w:r>
      <w:r w:rsidR="008E6F18">
        <w:tab/>
        <w:t>Dated: 13</w:t>
      </w:r>
      <w:r w:rsidR="0018368A">
        <w:t>th Febr</w:t>
      </w:r>
      <w:r w:rsidR="00523AB6">
        <w:t>uary 2014</w:t>
      </w:r>
      <w:r>
        <w:t>.</w:t>
      </w:r>
    </w:p>
    <w:p w:rsidR="006125FC" w:rsidRDefault="006125FC">
      <w:pPr>
        <w:pStyle w:val="DefaultText"/>
      </w:pPr>
      <w:r>
        <w:tab/>
        <w:t>Chairman</w:t>
      </w:r>
    </w:p>
    <w:p w:rsidR="006125FC" w:rsidRDefault="006125FC">
      <w:pPr>
        <w:pStyle w:val="DefaultText"/>
      </w:pPr>
    </w:p>
    <w:sectPr w:rsidR="006125FC">
      <w:footerReference w:type="default" r:id="rId7"/>
      <w:pgSz w:w="12240" w:h="15840"/>
      <w:pgMar w:top="1440" w:right="1440" w:bottom="1440" w:left="1440" w:header="648" w:footer="6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AE9" w:rsidRDefault="00906AE9">
      <w:r>
        <w:separator/>
      </w:r>
    </w:p>
  </w:endnote>
  <w:endnote w:type="continuationSeparator" w:id="0">
    <w:p w:rsidR="00906AE9" w:rsidRDefault="00906A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4F6" w:rsidRDefault="006314F6">
    <w:pPr>
      <w:pStyle w:val="Footer"/>
      <w:jc w:val="right"/>
    </w:pPr>
    <w:r>
      <w:t xml:space="preserve">09.01.2014    </w:t>
    </w:r>
    <w:fldSimple w:instr=" PAGE   \* MERGEFORMAT ">
      <w:r w:rsidR="0087412C">
        <w:rPr>
          <w:noProof/>
        </w:rPr>
        <w:t>1</w:t>
      </w:r>
    </w:fldSimple>
  </w:p>
  <w:p w:rsidR="006314F6" w:rsidRDefault="006314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AE9" w:rsidRDefault="00906AE9">
      <w:r>
        <w:separator/>
      </w:r>
    </w:p>
  </w:footnote>
  <w:footnote w:type="continuationSeparator" w:id="0">
    <w:p w:rsidR="00906AE9" w:rsidRDefault="00906A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20F2D"/>
    <w:multiLevelType w:val="hybridMultilevel"/>
    <w:tmpl w:val="5E241520"/>
    <w:lvl w:ilvl="0" w:tplc="049666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67729F"/>
    <w:multiLevelType w:val="hybridMultilevel"/>
    <w:tmpl w:val="A0CC4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BC3DAF"/>
    <w:multiLevelType w:val="hybridMultilevel"/>
    <w:tmpl w:val="36DC1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327FAF"/>
    <w:multiLevelType w:val="hybridMultilevel"/>
    <w:tmpl w:val="93AA4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A75DFB"/>
    <w:multiLevelType w:val="hybridMultilevel"/>
    <w:tmpl w:val="D272F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4C28CB"/>
    <w:multiLevelType w:val="hybridMultilevel"/>
    <w:tmpl w:val="1F3A4658"/>
    <w:lvl w:ilvl="0" w:tplc="792647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07D3A78"/>
    <w:multiLevelType w:val="hybridMultilevel"/>
    <w:tmpl w:val="3B3A924C"/>
    <w:lvl w:ilvl="0" w:tplc="567AFC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0D2BE0"/>
    <w:rsid w:val="00027724"/>
    <w:rsid w:val="000C3D69"/>
    <w:rsid w:val="000D2BE0"/>
    <w:rsid w:val="00121E15"/>
    <w:rsid w:val="001655B8"/>
    <w:rsid w:val="0017460F"/>
    <w:rsid w:val="0018368A"/>
    <w:rsid w:val="00185F66"/>
    <w:rsid w:val="001A7E78"/>
    <w:rsid w:val="00210C54"/>
    <w:rsid w:val="002204E3"/>
    <w:rsid w:val="00242E2D"/>
    <w:rsid w:val="002E574B"/>
    <w:rsid w:val="002F2254"/>
    <w:rsid w:val="00383298"/>
    <w:rsid w:val="003C446B"/>
    <w:rsid w:val="004459DE"/>
    <w:rsid w:val="00523AB6"/>
    <w:rsid w:val="005410ED"/>
    <w:rsid w:val="00556A24"/>
    <w:rsid w:val="005A2921"/>
    <w:rsid w:val="006125FC"/>
    <w:rsid w:val="006170AA"/>
    <w:rsid w:val="00624421"/>
    <w:rsid w:val="006314F6"/>
    <w:rsid w:val="006D7FEE"/>
    <w:rsid w:val="007345E7"/>
    <w:rsid w:val="00773D87"/>
    <w:rsid w:val="007B0909"/>
    <w:rsid w:val="007C578C"/>
    <w:rsid w:val="00813B44"/>
    <w:rsid w:val="008351E3"/>
    <w:rsid w:val="0087412C"/>
    <w:rsid w:val="008779A3"/>
    <w:rsid w:val="00886BAC"/>
    <w:rsid w:val="008927B9"/>
    <w:rsid w:val="008E6F18"/>
    <w:rsid w:val="008F6ACB"/>
    <w:rsid w:val="00906AE9"/>
    <w:rsid w:val="0095325F"/>
    <w:rsid w:val="0096633F"/>
    <w:rsid w:val="009906A1"/>
    <w:rsid w:val="009D4FC2"/>
    <w:rsid w:val="00A22D9E"/>
    <w:rsid w:val="00B06A3B"/>
    <w:rsid w:val="00BC5CF4"/>
    <w:rsid w:val="00C24AEE"/>
    <w:rsid w:val="00C75D84"/>
    <w:rsid w:val="00C91CC1"/>
    <w:rsid w:val="00CB4CA4"/>
    <w:rsid w:val="00CB6EEA"/>
    <w:rsid w:val="00D05F5A"/>
    <w:rsid w:val="00D0712F"/>
    <w:rsid w:val="00D34424"/>
    <w:rsid w:val="00D35DDD"/>
    <w:rsid w:val="00DF2B26"/>
    <w:rsid w:val="00E16BFF"/>
    <w:rsid w:val="00E5379E"/>
    <w:rsid w:val="00E6637F"/>
    <w:rsid w:val="00E72782"/>
    <w:rsid w:val="00E92CED"/>
    <w:rsid w:val="00ED7889"/>
    <w:rsid w:val="00EE53B6"/>
    <w:rsid w:val="00F02DF0"/>
    <w:rsid w:val="00F51C5E"/>
    <w:rsid w:val="00F86051"/>
    <w:rsid w:val="00FE4B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qFormat/>
    <w:pPr>
      <w:spacing w:before="280"/>
      <w:outlineLvl w:val="0"/>
    </w:pPr>
    <w:rPr>
      <w:rFonts w:ascii="Arial Black" w:hAnsi="Arial Black"/>
      <w:color w:val="000000"/>
      <w:sz w:val="28"/>
    </w:rPr>
  </w:style>
  <w:style w:type="paragraph" w:styleId="Heading2">
    <w:name w:val="heading 2"/>
    <w:basedOn w:val="Normal"/>
    <w:qFormat/>
    <w:pPr>
      <w:spacing w:before="120"/>
      <w:outlineLvl w:val="1"/>
    </w:pPr>
    <w:rPr>
      <w:rFonts w:ascii="Arial" w:hAnsi="Arial"/>
      <w:b/>
      <w:color w:val="000000"/>
      <w:sz w:val="24"/>
    </w:rPr>
  </w:style>
  <w:style w:type="paragraph" w:styleId="Heading3">
    <w:name w:val="heading 3"/>
    <w:basedOn w:val="Normal"/>
    <w:qFormat/>
    <w:pPr>
      <w:spacing w:before="120"/>
      <w:outlineLvl w:val="2"/>
    </w:pPr>
    <w:rPr>
      <w:b/>
      <w:color w:val="00000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14F6"/>
    <w:pPr>
      <w:tabs>
        <w:tab w:val="center" w:pos="4513"/>
        <w:tab w:val="right" w:pos="9026"/>
      </w:tabs>
    </w:pPr>
  </w:style>
  <w:style w:type="paragraph" w:styleId="Title">
    <w:name w:val="Title"/>
    <w:basedOn w:val="Normal"/>
    <w:qFormat/>
    <w:pPr>
      <w:spacing w:after="240"/>
      <w:jc w:val="center"/>
    </w:pPr>
    <w:rPr>
      <w:rFonts w:ascii="Arial Black" w:hAnsi="Arial Black"/>
      <w:color w:val="000000"/>
      <w:sz w:val="48"/>
    </w:rPr>
  </w:style>
  <w:style w:type="paragraph" w:customStyle="1" w:styleId="OutlineNotIndented">
    <w:name w:val="Outline (Not Indented)"/>
    <w:basedOn w:val="Normal"/>
    <w:rPr>
      <w:color w:val="000000"/>
      <w:sz w:val="24"/>
    </w:rPr>
  </w:style>
  <w:style w:type="paragraph" w:customStyle="1" w:styleId="OutlineIndented">
    <w:name w:val="Outline (Indented)"/>
    <w:basedOn w:val="Normal"/>
    <w:rPr>
      <w:color w:val="000000"/>
      <w:sz w:val="24"/>
    </w:rPr>
  </w:style>
  <w:style w:type="paragraph" w:customStyle="1" w:styleId="TableText">
    <w:name w:val="Table Text"/>
    <w:basedOn w:val="Normal"/>
    <w:pPr>
      <w:jc w:val="right"/>
    </w:pPr>
    <w:rPr>
      <w:color w:val="000000"/>
      <w:sz w:val="24"/>
    </w:rPr>
  </w:style>
  <w:style w:type="paragraph" w:customStyle="1" w:styleId="NumberList">
    <w:name w:val="Number List"/>
    <w:basedOn w:val="Normal"/>
    <w:rPr>
      <w:color w:val="000000"/>
      <w:sz w:val="24"/>
    </w:rPr>
  </w:style>
  <w:style w:type="paragraph" w:customStyle="1" w:styleId="FirstLineIndent">
    <w:name w:val="First Line Indent"/>
    <w:basedOn w:val="Normal"/>
    <w:pPr>
      <w:ind w:firstLine="720"/>
    </w:pPr>
    <w:rPr>
      <w:color w:val="000000"/>
      <w:sz w:val="24"/>
    </w:rPr>
  </w:style>
  <w:style w:type="paragraph" w:customStyle="1" w:styleId="Bullet2">
    <w:name w:val="Bullet 2"/>
    <w:basedOn w:val="Normal"/>
    <w:rPr>
      <w:color w:val="000000"/>
      <w:sz w:val="24"/>
    </w:rPr>
  </w:style>
  <w:style w:type="paragraph" w:customStyle="1" w:styleId="Bullet1">
    <w:name w:val="Bullet 1"/>
    <w:basedOn w:val="Normal"/>
    <w:rPr>
      <w:color w:val="000000"/>
      <w:sz w:val="24"/>
    </w:rPr>
  </w:style>
  <w:style w:type="paragraph" w:customStyle="1" w:styleId="BodySingle">
    <w:name w:val="Body Single"/>
    <w:basedOn w:val="Normal"/>
    <w:rPr>
      <w:color w:val="000000"/>
      <w:sz w:val="24"/>
    </w:rPr>
  </w:style>
  <w:style w:type="paragraph" w:customStyle="1" w:styleId="DefaultText">
    <w:name w:val="Default Text"/>
    <w:basedOn w:val="Normal"/>
    <w:rPr>
      <w:color w:val="000000"/>
      <w:sz w:val="24"/>
    </w:rPr>
  </w:style>
  <w:style w:type="character" w:customStyle="1" w:styleId="HeaderChar">
    <w:name w:val="Header Char"/>
    <w:basedOn w:val="DefaultParagraphFont"/>
    <w:link w:val="Header"/>
    <w:uiPriority w:val="99"/>
    <w:semiHidden/>
    <w:rsid w:val="006314F6"/>
    <w:rPr>
      <w:lang w:eastAsia="en-US"/>
    </w:rPr>
  </w:style>
  <w:style w:type="paragraph" w:styleId="Footer">
    <w:name w:val="footer"/>
    <w:basedOn w:val="Normal"/>
    <w:link w:val="FooterChar"/>
    <w:uiPriority w:val="99"/>
    <w:unhideWhenUsed/>
    <w:rsid w:val="006314F6"/>
    <w:pPr>
      <w:tabs>
        <w:tab w:val="center" w:pos="4513"/>
        <w:tab w:val="right" w:pos="9026"/>
      </w:tabs>
    </w:pPr>
  </w:style>
  <w:style w:type="character" w:customStyle="1" w:styleId="FooterChar">
    <w:name w:val="Footer Char"/>
    <w:basedOn w:val="DefaultParagraphFont"/>
    <w:link w:val="Footer"/>
    <w:uiPriority w:val="99"/>
    <w:rsid w:val="006314F6"/>
    <w:rPr>
      <w:lang w:eastAsia="en-US"/>
    </w:rPr>
  </w:style>
  <w:style w:type="paragraph" w:styleId="ListParagraph">
    <w:name w:val="List Paragraph"/>
    <w:basedOn w:val="Normal"/>
    <w:uiPriority w:val="34"/>
    <w:qFormat/>
    <w:rsid w:val="0096633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4677</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APC</Company>
  <LinksUpToDate>false</LinksUpToDate>
  <CharactersWithSpaces>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dc:creator>
  <cp:keywords/>
  <cp:lastModifiedBy>Pauline</cp:lastModifiedBy>
  <cp:revision>2</cp:revision>
  <cp:lastPrinted>2014-02-06T17:10:00Z</cp:lastPrinted>
  <dcterms:created xsi:type="dcterms:W3CDTF">2014-02-06T17:10:00Z</dcterms:created>
  <dcterms:modified xsi:type="dcterms:W3CDTF">2014-02-06T17:10:00Z</dcterms:modified>
</cp:coreProperties>
</file>