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38"/>
        <w:gridCol w:w="4718"/>
        <w:gridCol w:w="5102"/>
      </w:tblGrid>
      <w:tr w:rsidR="00234E9A" w14:paraId="5B3BDB31" w14:textId="77777777" w:rsidTr="00D64958">
        <w:trPr>
          <w:trHeight w:val="284"/>
        </w:trPr>
        <w:tc>
          <w:tcPr>
            <w:tcW w:w="4649" w:type="dxa"/>
            <w:tcBorders>
              <w:top w:val="nil"/>
              <w:left w:val="nil"/>
              <w:bottom w:val="nil"/>
              <w:right w:val="nil"/>
            </w:tcBorders>
          </w:tcPr>
          <w:p w14:paraId="70F774E6" w14:textId="77777777" w:rsidR="00A17E12" w:rsidRPr="004D0586" w:rsidRDefault="00A17E12" w:rsidP="00A17E12">
            <w:pPr>
              <w:rPr>
                <w:b/>
                <w:sz w:val="32"/>
                <w:szCs w:val="32"/>
              </w:rPr>
            </w:pPr>
            <w:r w:rsidRPr="004D0586">
              <w:rPr>
                <w:b/>
                <w:sz w:val="32"/>
                <w:szCs w:val="32"/>
              </w:rPr>
              <w:t>Upton Village Hall</w:t>
            </w:r>
          </w:p>
          <w:p w14:paraId="604C971C" w14:textId="77777777" w:rsidR="00A17E12" w:rsidRDefault="00A17E12" w:rsidP="00A17E12"/>
          <w:p w14:paraId="754DFB3D" w14:textId="77777777" w:rsidR="00A17E12" w:rsidRDefault="00A17E12" w:rsidP="00A17E12"/>
          <w:p w14:paraId="4BAC4CD8" w14:textId="03F62E47" w:rsidR="00A17E12" w:rsidRDefault="00D016EE" w:rsidP="00A17E12">
            <w:r>
              <w:br/>
            </w:r>
            <w:r w:rsidR="00A17E12">
              <w:t xml:space="preserve">Upton Village Hall is situated in Cargate Lane and stands within a large green space, </w:t>
            </w:r>
            <w:r w:rsidR="00F2420D">
              <w:t>including</w:t>
            </w:r>
            <w:r w:rsidR="00A17E12">
              <w:t xml:space="preserve"> football pitches, a children’s play area and a teenage/adult exercise area. </w:t>
            </w:r>
            <w:r w:rsidR="004548B3">
              <w:br/>
            </w:r>
          </w:p>
          <w:p w14:paraId="2C0CD3B6" w14:textId="6D93A728" w:rsidR="00A17E12" w:rsidRDefault="00A17E12" w:rsidP="00A17E12">
            <w:r>
              <w:t>The hall has a main area approximately 108 m</w:t>
            </w:r>
            <w:r>
              <w:rPr>
                <w:vertAlign w:val="superscript"/>
              </w:rPr>
              <w:t>2</w:t>
            </w:r>
            <w:r>
              <w:t xml:space="preserve">, a well-equipped kitchen, toilets block and a car park holding approximately 45 to 50 cars. </w:t>
            </w:r>
          </w:p>
          <w:p w14:paraId="0322AD69" w14:textId="40928311" w:rsidR="00A17E12" w:rsidRDefault="00A17E12" w:rsidP="00A17E12">
            <w:r>
              <w:t xml:space="preserve">The hall is used by many groups including exercise classes, a Women’s Fellowship, Upton Horticultural Society and Upton Parish Council. </w:t>
            </w:r>
            <w:r w:rsidR="004548B3">
              <w:br/>
            </w:r>
          </w:p>
          <w:p w14:paraId="646342C6" w14:textId="4AA223D2" w:rsidR="00A17E12" w:rsidRDefault="00A17E12" w:rsidP="00A17E12">
            <w:r>
              <w:t>The hall is reasonably priced</w:t>
            </w:r>
            <w:r w:rsidR="00B8039B">
              <w:t>,</w:t>
            </w:r>
            <w:r>
              <w:t xml:space="preserve"> making it an ideal venue for training sessions, family gatherings and children’s parties. The three south-facing doors open out onto a patio and give access to the grass beyond. </w:t>
            </w:r>
            <w:r w:rsidR="004548B3">
              <w:br/>
            </w:r>
          </w:p>
          <w:p w14:paraId="4F059786" w14:textId="512BEDA1" w:rsidR="00A17E12" w:rsidRDefault="00A17E12" w:rsidP="00A17E12">
            <w:r>
              <w:t>Contact details can be found in the Marshland Mardler (Upton’s parish magazine), a copy of which is enclosed.</w:t>
            </w:r>
          </w:p>
          <w:p w14:paraId="1D481055" w14:textId="70A7545C" w:rsidR="00FC4DD6" w:rsidRDefault="00FC4DD6" w:rsidP="00A17E12"/>
          <w:p w14:paraId="3A352A74" w14:textId="77777777" w:rsidR="00AA5A42" w:rsidRPr="00083911" w:rsidRDefault="00AA5A42" w:rsidP="00A17E12">
            <w:pPr>
              <w:rPr>
                <w:rFonts w:cstheme="minorHAnsi"/>
              </w:rPr>
            </w:pPr>
            <w:r w:rsidRPr="00083911">
              <w:rPr>
                <w:rFonts w:cstheme="minorHAnsi"/>
              </w:rPr>
              <w:t xml:space="preserve">Booking secretary: </w:t>
            </w:r>
          </w:p>
          <w:p w14:paraId="5E5C3233" w14:textId="0E4F5F41" w:rsidR="00FC4DD6" w:rsidRPr="00083911" w:rsidRDefault="00047F27" w:rsidP="00A17E12">
            <w:pPr>
              <w:rPr>
                <w:rFonts w:cstheme="minorHAnsi"/>
                <w:b/>
                <w:bCs/>
              </w:rPr>
            </w:pPr>
            <w:r w:rsidRPr="00083911">
              <w:rPr>
                <w:rFonts w:cstheme="minorHAnsi"/>
                <w:b/>
                <w:bCs/>
              </w:rPr>
              <w:t xml:space="preserve">Anne Lubbock </w:t>
            </w:r>
            <w:r w:rsidR="003C1E71" w:rsidRPr="00083911">
              <w:rPr>
                <w:rFonts w:cstheme="minorHAnsi"/>
                <w:color w:val="000000"/>
                <w:shd w:val="clear" w:color="auto" w:fill="FFFFFF"/>
              </w:rPr>
              <w:t>07554 497 720 or bookings.uptonvh@gmail.com</w:t>
            </w:r>
          </w:p>
          <w:p w14:paraId="2492C83F" w14:textId="77777777" w:rsidR="00A17E12" w:rsidRDefault="00A17E12"/>
        </w:tc>
        <w:tc>
          <w:tcPr>
            <w:tcW w:w="4649" w:type="dxa"/>
            <w:tcBorders>
              <w:top w:val="nil"/>
              <w:left w:val="nil"/>
              <w:bottom w:val="nil"/>
              <w:right w:val="nil"/>
            </w:tcBorders>
          </w:tcPr>
          <w:p w14:paraId="2E18E730" w14:textId="77777777" w:rsidR="00A17E12" w:rsidRDefault="00A17E12">
            <w:pPr>
              <w:rPr>
                <w:b/>
                <w:sz w:val="32"/>
                <w:szCs w:val="32"/>
              </w:rPr>
            </w:pPr>
            <w:r w:rsidRPr="00A17E12">
              <w:rPr>
                <w:b/>
                <w:sz w:val="32"/>
                <w:szCs w:val="32"/>
              </w:rPr>
              <w:t xml:space="preserve">Upton </w:t>
            </w:r>
            <w:r>
              <w:rPr>
                <w:b/>
                <w:sz w:val="32"/>
                <w:szCs w:val="32"/>
              </w:rPr>
              <w:t xml:space="preserve">with Fishley </w:t>
            </w:r>
          </w:p>
          <w:p w14:paraId="0C69EF29" w14:textId="77777777" w:rsidR="00A17E12" w:rsidRDefault="00A17E12">
            <w:pPr>
              <w:rPr>
                <w:b/>
              </w:rPr>
            </w:pPr>
            <w:r w:rsidRPr="00A17E12">
              <w:rPr>
                <w:b/>
                <w:sz w:val="32"/>
                <w:szCs w:val="32"/>
              </w:rPr>
              <w:t>Parish Council</w:t>
            </w:r>
          </w:p>
          <w:p w14:paraId="5708BFC0" w14:textId="77777777" w:rsidR="00A17E12" w:rsidRDefault="00A17E12">
            <w:pPr>
              <w:rPr>
                <w:b/>
              </w:rPr>
            </w:pPr>
          </w:p>
          <w:p w14:paraId="05B10A03" w14:textId="32A82B63" w:rsidR="00A17E12" w:rsidRDefault="00A17E12" w:rsidP="00A17E12">
            <w:r w:rsidRPr="00A17E12">
              <w:t>The Parish Council pays for the grass cutting around the village and looks after the churchyard, cemetery, play area, playing field, boat dyke, staithe and pond</w:t>
            </w:r>
            <w:r>
              <w:t>.  The councillors give their</w:t>
            </w:r>
            <w:r w:rsidRPr="00A17E12">
              <w:t xml:space="preserve"> comments on local planning applications and are consulted on many local and national issues.  Residents are welcome to ask questions at the beginning of each meeting, and any issues for the agenda should be sent to the clerk about a week before the date of the meeting.  </w:t>
            </w:r>
          </w:p>
          <w:p w14:paraId="7895339A" w14:textId="77777777" w:rsidR="00665979" w:rsidRDefault="00665979" w:rsidP="00A17E12"/>
          <w:p w14:paraId="73D9BFB9" w14:textId="624F6004" w:rsidR="00A17E12" w:rsidRDefault="00A17E12" w:rsidP="00A17E12">
            <w:r w:rsidRPr="00A17E12">
              <w:t>The meetings are usually held on the 1</w:t>
            </w:r>
            <w:r w:rsidRPr="00A17E12">
              <w:rPr>
                <w:vertAlign w:val="superscript"/>
              </w:rPr>
              <w:t>st</w:t>
            </w:r>
            <w:r w:rsidRPr="00A17E12">
              <w:t xml:space="preserve"> Thursday of each month, (no meeting is planned for August), at 7.30 pm in the village hall.  The agenda for each meeting is posted on the three village noticeboards and on the website.</w:t>
            </w:r>
          </w:p>
          <w:p w14:paraId="039D039D" w14:textId="77777777" w:rsidR="00A17E12" w:rsidRPr="00A17E12" w:rsidRDefault="00A17E12" w:rsidP="00A17E12"/>
          <w:p w14:paraId="39A044A0" w14:textId="5553657C" w:rsidR="00A17E12" w:rsidRDefault="00A17E12">
            <w:r>
              <w:t xml:space="preserve">The councillors are Philip Armes (Chairman), </w:t>
            </w:r>
            <w:r w:rsidRPr="00A17E12">
              <w:t>Debbie Durrant</w:t>
            </w:r>
            <w:r>
              <w:t xml:space="preserve"> (Vice-Chairman)</w:t>
            </w:r>
            <w:r w:rsidRPr="00A17E12">
              <w:t xml:space="preserve">, Nigel Brennan, </w:t>
            </w:r>
            <w:r w:rsidR="00833301">
              <w:t xml:space="preserve">Ian Cook, </w:t>
            </w:r>
            <w:r w:rsidR="003F3DE3">
              <w:t>Laura Davey</w:t>
            </w:r>
            <w:r w:rsidRPr="00A17E12">
              <w:t xml:space="preserve">, William Leonard-Morgan  and </w:t>
            </w:r>
            <w:r w:rsidR="00B35A10">
              <w:t>Lee Smith</w:t>
            </w:r>
            <w:r>
              <w:t>.</w:t>
            </w:r>
          </w:p>
          <w:p w14:paraId="54757681" w14:textId="77777777" w:rsidR="00A17E12" w:rsidRDefault="00A17E12"/>
          <w:p w14:paraId="44A55EA5" w14:textId="77777777" w:rsidR="007349A1" w:rsidRPr="006B0576" w:rsidRDefault="00A17E12">
            <w:pPr>
              <w:rPr>
                <w:b/>
                <w:bCs/>
              </w:rPr>
            </w:pPr>
            <w:r w:rsidRPr="006B0576">
              <w:rPr>
                <w:b/>
                <w:bCs/>
              </w:rPr>
              <w:t xml:space="preserve">The Parish Clerk is Pauline James </w:t>
            </w:r>
          </w:p>
          <w:p w14:paraId="2B42B4CF" w14:textId="77777777" w:rsidR="007349A1" w:rsidRPr="00935898" w:rsidRDefault="007349A1">
            <w:r w:rsidRPr="00935898">
              <w:t>T</w:t>
            </w:r>
            <w:r w:rsidR="00A17E12" w:rsidRPr="00935898">
              <w:t xml:space="preserve">el: 01493 751070 </w:t>
            </w:r>
          </w:p>
          <w:p w14:paraId="39501E89" w14:textId="2ABF3DB0" w:rsidR="00A17E12" w:rsidRPr="00935898" w:rsidRDefault="007349A1">
            <w:r w:rsidRPr="006B0576">
              <w:rPr>
                <w:b/>
                <w:bCs/>
              </w:rPr>
              <w:t>E</w:t>
            </w:r>
            <w:r w:rsidR="00A17E12" w:rsidRPr="006B0576">
              <w:rPr>
                <w:b/>
                <w:bCs/>
              </w:rPr>
              <w:t xml:space="preserve">mail: </w:t>
            </w:r>
            <w:r w:rsidR="00047F27" w:rsidRPr="00935898">
              <w:t>UptonPCclerk@gmail.com</w:t>
            </w:r>
          </w:p>
          <w:p w14:paraId="51B04848" w14:textId="77777777" w:rsidR="00A17E12" w:rsidRPr="00935898" w:rsidRDefault="00A17E12">
            <w:pPr>
              <w:rPr>
                <w:rFonts w:cs="Arial"/>
              </w:rPr>
            </w:pPr>
            <w:r w:rsidRPr="00935898">
              <w:rPr>
                <w:rFonts w:cs="Arial"/>
              </w:rPr>
              <w:t>http://uptonwithfishleypc.norfolkparishes.gov.uk/</w:t>
            </w:r>
          </w:p>
          <w:p w14:paraId="77F8AB5F" w14:textId="576AD519" w:rsidR="00A17E12" w:rsidRPr="00A17E12" w:rsidRDefault="004548B3" w:rsidP="00D42CCD">
            <w:pPr>
              <w:rPr>
                <w:b/>
              </w:rPr>
            </w:pPr>
            <w:r w:rsidRPr="00935898">
              <w:rPr>
                <w:rFonts w:cs="Arial"/>
                <w:sz w:val="24"/>
                <w:szCs w:val="24"/>
              </w:rPr>
              <w:t>and Facebook</w:t>
            </w:r>
            <w:r w:rsidR="00A17E12" w:rsidRPr="0098134F">
              <w:rPr>
                <w:rFonts w:cs="Arial"/>
                <w:b/>
                <w:sz w:val="24"/>
                <w:szCs w:val="24"/>
              </w:rPr>
              <w:t xml:space="preserve">      </w:t>
            </w:r>
          </w:p>
        </w:tc>
        <w:tc>
          <w:tcPr>
            <w:tcW w:w="4650" w:type="dxa"/>
            <w:tcBorders>
              <w:top w:val="nil"/>
              <w:left w:val="nil"/>
              <w:bottom w:val="nil"/>
              <w:right w:val="nil"/>
            </w:tcBorders>
          </w:tcPr>
          <w:p w14:paraId="3BB8A886" w14:textId="77777777" w:rsidR="001208FC" w:rsidRDefault="001208FC">
            <w:pPr>
              <w:rPr>
                <w:b/>
              </w:rPr>
            </w:pPr>
            <w:r w:rsidRPr="001208FC">
              <w:rPr>
                <w:b/>
                <w:sz w:val="32"/>
                <w:szCs w:val="32"/>
              </w:rPr>
              <w:t>Who Does What?</w:t>
            </w:r>
          </w:p>
          <w:p w14:paraId="6B1E4A96" w14:textId="77777777" w:rsidR="001208FC" w:rsidRDefault="001208FC">
            <w:pPr>
              <w:rPr>
                <w:b/>
              </w:rPr>
            </w:pPr>
          </w:p>
          <w:p w14:paraId="68BCC00F" w14:textId="77777777" w:rsidR="001208FC" w:rsidRDefault="001208FC">
            <w:pPr>
              <w:rPr>
                <w:b/>
              </w:rPr>
            </w:pPr>
          </w:p>
          <w:p w14:paraId="2A72B9AD" w14:textId="29CACA4F" w:rsidR="00DC32E3" w:rsidRDefault="001208FC" w:rsidP="00DC32E3">
            <w:r>
              <w:rPr>
                <w:b/>
              </w:rPr>
              <w:t>Broadland District Council</w:t>
            </w:r>
            <w:r>
              <w:rPr>
                <w:b/>
              </w:rPr>
              <w:br/>
            </w:r>
            <w:r w:rsidR="006F3DC3" w:rsidRPr="006F3DC3">
              <w:rPr>
                <w:rFonts w:cstheme="minorHAnsi"/>
                <w:color w:val="272B2E"/>
                <w:shd w:val="clear" w:color="auto" w:fill="F5F5F7"/>
              </w:rPr>
              <w:t>The Horizon Centre, Broadland Business Park, Peachman Way, Norwich NR7 0WF</w:t>
            </w:r>
          </w:p>
          <w:p w14:paraId="05B2413C" w14:textId="3CFCA10D" w:rsidR="001208FC" w:rsidRDefault="001208FC">
            <w:r>
              <w:t>01603 431133</w:t>
            </w:r>
          </w:p>
          <w:p w14:paraId="2338FEB9" w14:textId="77777777" w:rsidR="001208FC" w:rsidRDefault="001208FC" w:rsidP="001208FC">
            <w:pPr>
              <w:pStyle w:val="ListParagraph"/>
              <w:numPr>
                <w:ilvl w:val="0"/>
                <w:numId w:val="1"/>
              </w:numPr>
              <w:rPr>
                <w:b/>
              </w:rPr>
            </w:pPr>
            <w:r>
              <w:rPr>
                <w:b/>
              </w:rPr>
              <w:t>Collects bins</w:t>
            </w:r>
          </w:p>
          <w:p w14:paraId="1288F6C6" w14:textId="77777777" w:rsidR="001208FC" w:rsidRDefault="001208FC" w:rsidP="001208FC">
            <w:pPr>
              <w:pStyle w:val="ListParagraph"/>
              <w:numPr>
                <w:ilvl w:val="0"/>
                <w:numId w:val="1"/>
              </w:numPr>
              <w:rPr>
                <w:b/>
              </w:rPr>
            </w:pPr>
            <w:r>
              <w:rPr>
                <w:b/>
              </w:rPr>
              <w:t>Deals with planning</w:t>
            </w:r>
          </w:p>
          <w:p w14:paraId="2EB3D286" w14:textId="77777777" w:rsidR="004813DB" w:rsidRDefault="004813DB" w:rsidP="001208FC">
            <w:pPr>
              <w:pStyle w:val="ListParagraph"/>
              <w:numPr>
                <w:ilvl w:val="0"/>
                <w:numId w:val="1"/>
              </w:numPr>
              <w:rPr>
                <w:b/>
              </w:rPr>
            </w:pPr>
            <w:r>
              <w:rPr>
                <w:b/>
              </w:rPr>
              <w:t>Council tax</w:t>
            </w:r>
          </w:p>
          <w:p w14:paraId="3DC7B68C" w14:textId="3707865E" w:rsidR="004813DB" w:rsidRDefault="004813DB" w:rsidP="001208FC">
            <w:pPr>
              <w:pStyle w:val="ListParagraph"/>
              <w:numPr>
                <w:ilvl w:val="0"/>
                <w:numId w:val="1"/>
              </w:numPr>
              <w:rPr>
                <w:b/>
              </w:rPr>
            </w:pPr>
            <w:r>
              <w:rPr>
                <w:b/>
              </w:rPr>
              <w:t>Housing</w:t>
            </w:r>
          </w:p>
          <w:p w14:paraId="66FB4FFD" w14:textId="78AB645A" w:rsidR="004813DB" w:rsidRDefault="004813DB" w:rsidP="001208FC">
            <w:pPr>
              <w:pStyle w:val="ListParagraph"/>
              <w:numPr>
                <w:ilvl w:val="0"/>
                <w:numId w:val="1"/>
              </w:numPr>
              <w:rPr>
                <w:b/>
              </w:rPr>
            </w:pPr>
            <w:r>
              <w:rPr>
                <w:b/>
              </w:rPr>
              <w:t>Licensing</w:t>
            </w:r>
          </w:p>
          <w:p w14:paraId="6235BADE" w14:textId="3ADEE447" w:rsidR="004548B3" w:rsidRDefault="004548B3" w:rsidP="004548B3">
            <w:pPr>
              <w:rPr>
                <w:b/>
              </w:rPr>
            </w:pPr>
          </w:p>
          <w:p w14:paraId="13E852E9" w14:textId="61FDDD40" w:rsidR="004548B3" w:rsidRPr="004548B3" w:rsidRDefault="004548B3" w:rsidP="004548B3">
            <w:r w:rsidRPr="004548B3">
              <w:t>District Councillor</w:t>
            </w:r>
            <w:r w:rsidR="0061219F">
              <w:t>s</w:t>
            </w:r>
            <w:r w:rsidRPr="004548B3">
              <w:t>:</w:t>
            </w:r>
          </w:p>
          <w:p w14:paraId="26ACB72F" w14:textId="630EA679" w:rsidR="004548B3" w:rsidRPr="00AA44F4" w:rsidRDefault="003F3DE3" w:rsidP="004548B3">
            <w:pPr>
              <w:rPr>
                <w:b/>
                <w:bCs/>
              </w:rPr>
            </w:pPr>
            <w:r w:rsidRPr="00AA44F4">
              <w:rPr>
                <w:b/>
                <w:bCs/>
              </w:rPr>
              <w:t>Nigel Brennan</w:t>
            </w:r>
            <w:r w:rsidR="004548B3" w:rsidRPr="00AA44F4">
              <w:rPr>
                <w:b/>
                <w:bCs/>
              </w:rPr>
              <w:t xml:space="preserve"> </w:t>
            </w:r>
          </w:p>
          <w:p w14:paraId="5D9939BA" w14:textId="543BEA29" w:rsidR="004548B3" w:rsidRDefault="00A54254" w:rsidP="004548B3">
            <w:r w:rsidRPr="00A54254">
              <w:t>cllr.nigel.brennan@broadland.gov.uk</w:t>
            </w:r>
          </w:p>
          <w:p w14:paraId="0B979B0F" w14:textId="07A2F70E" w:rsidR="0061219F" w:rsidRPr="00BA0A7D" w:rsidRDefault="00BA0A7D" w:rsidP="004548B3">
            <w:pPr>
              <w:rPr>
                <w:b/>
                <w:bCs/>
              </w:rPr>
            </w:pPr>
            <w:r w:rsidRPr="00BA0A7D">
              <w:rPr>
                <w:b/>
                <w:bCs/>
              </w:rPr>
              <w:t>Paul Newstead</w:t>
            </w:r>
          </w:p>
          <w:p w14:paraId="3B9A9FA8" w14:textId="69CA1FC3" w:rsidR="00BA0A7D" w:rsidRPr="000C004B" w:rsidRDefault="00BA0A7D" w:rsidP="004548B3">
            <w:r w:rsidRPr="00BA0A7D">
              <w:t>cllr.paul.newstead@southnorfolkandbroadland.gov.uk</w:t>
            </w:r>
          </w:p>
          <w:p w14:paraId="202622A6" w14:textId="77777777" w:rsidR="00BC3D69" w:rsidRPr="000C004B" w:rsidRDefault="00BC3D69" w:rsidP="004813DB">
            <w:pPr>
              <w:rPr>
                <w:b/>
              </w:rPr>
            </w:pPr>
          </w:p>
          <w:p w14:paraId="7B8AF032" w14:textId="235572E9" w:rsidR="004813DB" w:rsidRDefault="004813DB" w:rsidP="004813DB">
            <w:pPr>
              <w:rPr>
                <w:b/>
              </w:rPr>
            </w:pPr>
            <w:r>
              <w:rPr>
                <w:b/>
              </w:rPr>
              <w:t>Norfolk County Council</w:t>
            </w:r>
          </w:p>
          <w:p w14:paraId="06E94FFD" w14:textId="77777777" w:rsidR="004813DB" w:rsidRDefault="004813DB" w:rsidP="004813DB">
            <w:r>
              <w:t>Martineau Lane, Norwich NR1 2DH</w:t>
            </w:r>
          </w:p>
          <w:p w14:paraId="2FEDBADF" w14:textId="77777777" w:rsidR="004813DB" w:rsidRDefault="004813DB" w:rsidP="004813DB">
            <w:r>
              <w:t>0344 800 8020</w:t>
            </w:r>
          </w:p>
          <w:p w14:paraId="38F87AEE" w14:textId="77777777" w:rsidR="004813DB" w:rsidRDefault="004813DB" w:rsidP="004813DB">
            <w:pPr>
              <w:pStyle w:val="ListParagraph"/>
              <w:numPr>
                <w:ilvl w:val="0"/>
                <w:numId w:val="2"/>
              </w:numPr>
              <w:rPr>
                <w:b/>
              </w:rPr>
            </w:pPr>
            <w:r>
              <w:rPr>
                <w:b/>
              </w:rPr>
              <w:t>Highways and potholes</w:t>
            </w:r>
          </w:p>
          <w:p w14:paraId="40F3DC22" w14:textId="77777777" w:rsidR="004813DB" w:rsidRDefault="004813DB" w:rsidP="004813DB">
            <w:pPr>
              <w:pStyle w:val="ListParagraph"/>
              <w:numPr>
                <w:ilvl w:val="0"/>
                <w:numId w:val="2"/>
              </w:numPr>
              <w:rPr>
                <w:b/>
              </w:rPr>
            </w:pPr>
            <w:r>
              <w:rPr>
                <w:b/>
              </w:rPr>
              <w:t>Education and social services</w:t>
            </w:r>
          </w:p>
          <w:p w14:paraId="4C533888" w14:textId="77777777" w:rsidR="00A17E12" w:rsidRDefault="004813DB" w:rsidP="004813DB">
            <w:pPr>
              <w:pStyle w:val="ListParagraph"/>
              <w:numPr>
                <w:ilvl w:val="0"/>
                <w:numId w:val="2"/>
              </w:numPr>
              <w:rPr>
                <w:b/>
              </w:rPr>
            </w:pPr>
            <w:r>
              <w:rPr>
                <w:b/>
              </w:rPr>
              <w:t>Public footpaths</w:t>
            </w:r>
          </w:p>
          <w:p w14:paraId="6AE464A8" w14:textId="77777777" w:rsidR="004548B3" w:rsidRDefault="004548B3" w:rsidP="004548B3">
            <w:pPr>
              <w:rPr>
                <w:b/>
              </w:rPr>
            </w:pPr>
          </w:p>
          <w:p w14:paraId="5FF15946" w14:textId="77777777" w:rsidR="004548B3" w:rsidRPr="004548B3" w:rsidRDefault="004548B3" w:rsidP="004548B3">
            <w:r w:rsidRPr="004548B3">
              <w:t>County Councillor:</w:t>
            </w:r>
          </w:p>
          <w:p w14:paraId="531D7001" w14:textId="0B9624B9" w:rsidR="004548B3" w:rsidRPr="004548B3" w:rsidRDefault="003F3DE3" w:rsidP="004548B3">
            <w:r w:rsidRPr="00AA44F4">
              <w:rPr>
                <w:b/>
                <w:bCs/>
              </w:rPr>
              <w:t>Fran Whymark</w:t>
            </w:r>
            <w:r w:rsidR="004548B3">
              <w:t xml:space="preserve"> tel: </w:t>
            </w:r>
            <w:r w:rsidR="007349A1" w:rsidRPr="006C324A">
              <w:rPr>
                <w:rFonts w:cstheme="minorHAnsi"/>
                <w:shd w:val="clear" w:color="auto" w:fill="FFFFFF"/>
              </w:rPr>
              <w:t>07907163123</w:t>
            </w:r>
          </w:p>
          <w:p w14:paraId="5F948957" w14:textId="56089F16" w:rsidR="004548B3" w:rsidRDefault="006C324A" w:rsidP="004548B3">
            <w:r w:rsidRPr="006C324A">
              <w:t>Fran.whymark.cllr@norfolk.gov.uk</w:t>
            </w:r>
          </w:p>
          <w:p w14:paraId="3249607F" w14:textId="0019EFA7" w:rsidR="006C324A" w:rsidRDefault="006C324A" w:rsidP="004548B3"/>
          <w:p w14:paraId="324C3C6A" w14:textId="51FB95EF" w:rsidR="00EF3349" w:rsidRDefault="006C324A" w:rsidP="004548B3">
            <w:pPr>
              <w:rPr>
                <w:b/>
              </w:rPr>
            </w:pPr>
            <w:r w:rsidRPr="00D64958">
              <w:rPr>
                <w:b/>
                <w:bCs/>
              </w:rPr>
              <w:t>Acle Medical Centre:</w:t>
            </w:r>
            <w:r>
              <w:t xml:space="preserve"> 01493 717796</w:t>
            </w:r>
          </w:p>
          <w:p w14:paraId="3F9732AA" w14:textId="77777777" w:rsidR="00EF3349" w:rsidRDefault="00EF3349" w:rsidP="004548B3">
            <w:pPr>
              <w:rPr>
                <w:b/>
              </w:rPr>
            </w:pPr>
          </w:p>
          <w:p w14:paraId="19D353A0" w14:textId="31B67444" w:rsidR="00EF3349" w:rsidRPr="004548B3" w:rsidRDefault="00EF3349" w:rsidP="004548B3">
            <w:pPr>
              <w:rPr>
                <w:b/>
              </w:rPr>
            </w:pPr>
          </w:p>
        </w:tc>
      </w:tr>
      <w:tr w:rsidR="00234E9A" w14:paraId="19BF8849" w14:textId="77777777" w:rsidTr="00BC3D69">
        <w:tc>
          <w:tcPr>
            <w:tcW w:w="4649" w:type="dxa"/>
            <w:tcBorders>
              <w:top w:val="nil"/>
              <w:left w:val="nil"/>
              <w:bottom w:val="nil"/>
              <w:right w:val="nil"/>
            </w:tcBorders>
          </w:tcPr>
          <w:p w14:paraId="347F10EF" w14:textId="208EEE26" w:rsidR="00924628" w:rsidRPr="00924628" w:rsidRDefault="00924628" w:rsidP="00924628">
            <w:pPr>
              <w:rPr>
                <w:b/>
                <w:bCs/>
                <w:sz w:val="32"/>
                <w:szCs w:val="32"/>
              </w:rPr>
            </w:pPr>
            <w:r w:rsidRPr="00924628">
              <w:rPr>
                <w:b/>
                <w:bCs/>
                <w:sz w:val="32"/>
                <w:szCs w:val="32"/>
              </w:rPr>
              <w:lastRenderedPageBreak/>
              <w:t>St Margaret’s Church</w:t>
            </w:r>
          </w:p>
        </w:tc>
        <w:tc>
          <w:tcPr>
            <w:tcW w:w="4649" w:type="dxa"/>
            <w:tcBorders>
              <w:top w:val="nil"/>
              <w:left w:val="nil"/>
              <w:bottom w:val="nil"/>
              <w:right w:val="nil"/>
            </w:tcBorders>
          </w:tcPr>
          <w:p w14:paraId="09B96E61" w14:textId="07B6C0E7" w:rsidR="00924628" w:rsidRPr="00A17E12" w:rsidRDefault="00924628">
            <w:pPr>
              <w:rPr>
                <w:b/>
                <w:sz w:val="32"/>
                <w:szCs w:val="32"/>
              </w:rPr>
            </w:pPr>
          </w:p>
        </w:tc>
        <w:tc>
          <w:tcPr>
            <w:tcW w:w="4650" w:type="dxa"/>
            <w:tcBorders>
              <w:top w:val="nil"/>
              <w:left w:val="nil"/>
              <w:bottom w:val="nil"/>
              <w:right w:val="nil"/>
            </w:tcBorders>
          </w:tcPr>
          <w:p w14:paraId="29CC32A4" w14:textId="094CF04C" w:rsidR="00924628" w:rsidRPr="001208FC" w:rsidRDefault="00C72344">
            <w:pPr>
              <w:rPr>
                <w:b/>
                <w:sz w:val="32"/>
                <w:szCs w:val="32"/>
              </w:rPr>
            </w:pPr>
            <w:r>
              <w:rPr>
                <w:b/>
                <w:sz w:val="32"/>
                <w:szCs w:val="32"/>
              </w:rPr>
              <w:t>The Marshland Mardler</w:t>
            </w:r>
          </w:p>
        </w:tc>
      </w:tr>
      <w:tr w:rsidR="00234E9A" w14:paraId="30E38643" w14:textId="77777777" w:rsidTr="00BC3D69">
        <w:tc>
          <w:tcPr>
            <w:tcW w:w="4649" w:type="dxa"/>
            <w:tcBorders>
              <w:top w:val="nil"/>
              <w:left w:val="nil"/>
              <w:bottom w:val="nil"/>
              <w:right w:val="nil"/>
            </w:tcBorders>
          </w:tcPr>
          <w:p w14:paraId="3E55E098" w14:textId="77777777" w:rsidR="00B9408B" w:rsidRDefault="00B9408B" w:rsidP="00924628"/>
          <w:p w14:paraId="4A109C4F" w14:textId="550F12ED" w:rsidR="00924628" w:rsidRDefault="00924628" w:rsidP="00924628">
            <w:r>
              <w:t>Welcome to Upton from St Margaret’s, the parish church of Upton.</w:t>
            </w:r>
          </w:p>
          <w:p w14:paraId="61CF61CC" w14:textId="6BE7C68B" w:rsidR="00924628" w:rsidRDefault="00924628" w:rsidP="00924628"/>
          <w:p w14:paraId="35B8B0DE" w14:textId="66493949" w:rsidR="00924628" w:rsidRDefault="00924628" w:rsidP="00924628">
            <w:r>
              <w:t xml:space="preserve">St Margaret’s offers </w:t>
            </w:r>
            <w:r w:rsidR="00980011">
              <w:t xml:space="preserve">everyone </w:t>
            </w:r>
            <w:r>
              <w:t>a warm welcome</w:t>
            </w:r>
            <w:r w:rsidR="00980011">
              <w:t xml:space="preserve">. Times of services are on the notice board outside the church and also in the leaflet, </w:t>
            </w:r>
            <w:r w:rsidR="001D186E">
              <w:t>Parish News</w:t>
            </w:r>
            <w:r w:rsidR="00980011">
              <w:t>, which is delivered to you</w:t>
            </w:r>
            <w:r w:rsidR="008270FE">
              <w:t xml:space="preserve"> bi-monthly</w:t>
            </w:r>
            <w:r w:rsidR="00AA31FB">
              <w:t>.</w:t>
            </w:r>
          </w:p>
          <w:p w14:paraId="28CAB802" w14:textId="77777777" w:rsidR="008270FE" w:rsidRDefault="008270FE" w:rsidP="00924628"/>
          <w:p w14:paraId="5A51ADF6" w14:textId="74E5FB93" w:rsidR="008270FE" w:rsidRDefault="008270FE" w:rsidP="00924628">
            <w:r>
              <w:t>Most services are at 9.30am on Sundays. There is normally a service of Holy Communion on the first Sunday of each month</w:t>
            </w:r>
            <w:r w:rsidR="00C9204A">
              <w:t xml:space="preserve"> and then Morning Prayer or family service on other Sundays, except for the third Sunday, whe</w:t>
            </w:r>
            <w:r w:rsidR="00DD3478">
              <w:t>n there is Holy Communion at Fishley Church at 9.30am.</w:t>
            </w:r>
          </w:p>
          <w:p w14:paraId="35F12CB7" w14:textId="004D3B21" w:rsidR="00DD3478" w:rsidRDefault="00DD3478" w:rsidP="00924628"/>
          <w:p w14:paraId="2DE221E1" w14:textId="4C0AD29B" w:rsidR="00DD3478" w:rsidRDefault="00FD7D2E" w:rsidP="00924628">
            <w:r>
              <w:t xml:space="preserve">The </w:t>
            </w:r>
            <w:r w:rsidR="009E1FD1">
              <w:t>vicar for the B</w:t>
            </w:r>
            <w:r w:rsidR="005B7E5E">
              <w:t>lofield</w:t>
            </w:r>
            <w:r w:rsidR="009E1FD1">
              <w:t xml:space="preserve"> benefice, which includes Upton</w:t>
            </w:r>
            <w:r w:rsidR="007F0673">
              <w:t xml:space="preserve"> and</w:t>
            </w:r>
            <w:r w:rsidR="009E1FD1">
              <w:t xml:space="preserve"> Fishley, </w:t>
            </w:r>
            <w:r>
              <w:t>is Kevin Billson</w:t>
            </w:r>
            <w:r w:rsidR="00CF3D35">
              <w:t>:</w:t>
            </w:r>
          </w:p>
          <w:p w14:paraId="7A7FF8A5" w14:textId="08E08249" w:rsidR="00CF3D35" w:rsidRDefault="00CF3D35" w:rsidP="00924628">
            <w:r w:rsidRPr="00AA31FB">
              <w:rPr>
                <w:rFonts w:cstheme="minorHAnsi"/>
                <w:b/>
                <w:bCs/>
                <w:color w:val="222222"/>
                <w:shd w:val="clear" w:color="auto" w:fill="FFFFFF"/>
              </w:rPr>
              <w:t>01603 712299</w:t>
            </w:r>
            <w:r>
              <w:rPr>
                <w:rFonts w:cstheme="minorHAnsi"/>
                <w:b/>
                <w:bCs/>
                <w:color w:val="222222"/>
                <w:shd w:val="clear" w:color="auto" w:fill="FFFFFF"/>
              </w:rPr>
              <w:t>.</w:t>
            </w:r>
          </w:p>
          <w:p w14:paraId="6BF8CAF7" w14:textId="428F4663" w:rsidR="005A3924" w:rsidRDefault="005A3924" w:rsidP="00924628"/>
          <w:p w14:paraId="0D8C2A18" w14:textId="65EA633A" w:rsidR="005A3924" w:rsidRDefault="005A3924" w:rsidP="00924628">
            <w:r>
              <w:t xml:space="preserve">The “Friends of St Margaret’s Church” </w:t>
            </w:r>
            <w:r w:rsidR="00B77B57">
              <w:t xml:space="preserve">is a group which helps maintain the church building for future generations. Subscription forms </w:t>
            </w:r>
            <w:r w:rsidR="007E5DBF">
              <w:t>can be picked up at the community shop or from one of the churchwardens.</w:t>
            </w:r>
          </w:p>
          <w:p w14:paraId="26937B2F" w14:textId="02E983A8" w:rsidR="006A62D8" w:rsidRDefault="006A62D8" w:rsidP="00924628"/>
          <w:p w14:paraId="536C85BE" w14:textId="1854D3CA" w:rsidR="006A62D8" w:rsidRDefault="006A62D8" w:rsidP="00924628">
            <w:r>
              <w:t>Churchwarden:</w:t>
            </w:r>
          </w:p>
          <w:p w14:paraId="41F147F6" w14:textId="4FB65C64" w:rsidR="0064050F" w:rsidRDefault="006A62D8" w:rsidP="00A17E12">
            <w:pPr>
              <w:rPr>
                <w:b/>
                <w:bCs/>
              </w:rPr>
            </w:pPr>
            <w:r w:rsidRPr="006A0AC8">
              <w:rPr>
                <w:b/>
                <w:bCs/>
              </w:rPr>
              <w:t xml:space="preserve">Joyce Warren 01493 </w:t>
            </w:r>
            <w:r w:rsidR="006A0AC8" w:rsidRPr="006A0AC8">
              <w:rPr>
                <w:b/>
                <w:bCs/>
              </w:rPr>
              <w:t>752237</w:t>
            </w:r>
          </w:p>
          <w:p w14:paraId="24785BF8" w14:textId="3EF72114" w:rsidR="000F4D03" w:rsidRPr="00AA31FB" w:rsidRDefault="000F4D03" w:rsidP="00A17E12">
            <w:pPr>
              <w:rPr>
                <w:rFonts w:cstheme="minorHAnsi"/>
                <w:b/>
                <w:bCs/>
              </w:rPr>
            </w:pPr>
          </w:p>
        </w:tc>
        <w:tc>
          <w:tcPr>
            <w:tcW w:w="4649" w:type="dxa"/>
            <w:tcBorders>
              <w:top w:val="nil"/>
              <w:left w:val="nil"/>
              <w:bottom w:val="nil"/>
              <w:right w:val="nil"/>
            </w:tcBorders>
          </w:tcPr>
          <w:p w14:paraId="1F46BA2C" w14:textId="77777777" w:rsidR="000D7ACA" w:rsidRDefault="000A44F8">
            <w:pPr>
              <w:rPr>
                <w:bCs/>
              </w:rPr>
            </w:pPr>
            <w:r>
              <w:rPr>
                <w:bCs/>
                <w:noProof/>
              </w:rPr>
              <w:drawing>
                <wp:inline distT="0" distB="0" distL="0" distR="0" wp14:anchorId="15A1646B" wp14:editId="2347FDA4">
                  <wp:extent cx="2651194" cy="2028825"/>
                  <wp:effectExtent l="0" t="0" r="0" b="0"/>
                  <wp:docPr id="1" name="Picture 1" descr="A picture containing building, sky,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ky, outdoor, gras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69761" cy="2043034"/>
                          </a:xfrm>
                          <a:prstGeom prst="rect">
                            <a:avLst/>
                          </a:prstGeom>
                        </pic:spPr>
                      </pic:pic>
                    </a:graphicData>
                  </a:graphic>
                </wp:inline>
              </w:drawing>
            </w:r>
          </w:p>
          <w:p w14:paraId="59A40EF8" w14:textId="77777777" w:rsidR="00234E9A" w:rsidRDefault="00234E9A">
            <w:pPr>
              <w:rPr>
                <w:bCs/>
              </w:rPr>
            </w:pPr>
          </w:p>
          <w:p w14:paraId="5DD29663" w14:textId="77777777" w:rsidR="00234E9A" w:rsidRDefault="00234E9A">
            <w:pPr>
              <w:rPr>
                <w:bCs/>
              </w:rPr>
            </w:pPr>
          </w:p>
          <w:p w14:paraId="2018A92E" w14:textId="77777777" w:rsidR="00234E9A" w:rsidRDefault="00234E9A">
            <w:pPr>
              <w:rPr>
                <w:bCs/>
              </w:rPr>
            </w:pPr>
          </w:p>
          <w:p w14:paraId="6C6E17AA" w14:textId="77777777" w:rsidR="00234E9A" w:rsidRDefault="005E2C7B">
            <w:pPr>
              <w:rPr>
                <w:bCs/>
              </w:rPr>
            </w:pPr>
            <w:r>
              <w:rPr>
                <w:bCs/>
                <w:noProof/>
              </w:rPr>
              <w:drawing>
                <wp:inline distT="0" distB="0" distL="0" distR="0" wp14:anchorId="0C15B436" wp14:editId="26F7B133">
                  <wp:extent cx="2743200" cy="2057400"/>
                  <wp:effectExtent l="38100" t="38100" r="38100" b="38100"/>
                  <wp:docPr id="2" name="Picture 2" descr="A picture containing grass,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ky, house&#10;&#10;Description automatically generated"/>
                          <pic:cNvPicPr/>
                        </pic:nvPicPr>
                        <pic:blipFill>
                          <a:blip r:embed="rId8">
                            <a:extLst>
                              <a:ext uri="{BEBA8EAE-BF5A-486C-A8C5-ECC9F3942E4B}">
                                <a14:imgProps xmlns:a14="http://schemas.microsoft.com/office/drawing/2010/main">
                                  <a14:imgLayer r:embed="rId9">
                                    <a14:imgEffect>
                                      <a14:colorTemperature colorTemp="5242"/>
                                    </a14:imgEffect>
                                    <a14:imgEffect>
                                      <a14:saturation sat="126000"/>
                                    </a14:imgEffect>
                                  </a14:imgLayer>
                                </a14:imgProps>
                              </a:ext>
                              <a:ext uri="{28A0092B-C50C-407E-A947-70E740481C1C}">
                                <a14:useLocalDpi xmlns:a14="http://schemas.microsoft.com/office/drawing/2010/main" val="0"/>
                              </a:ext>
                            </a:extLst>
                          </a:blip>
                          <a:stretch>
                            <a:fillRect/>
                          </a:stretch>
                        </pic:blipFill>
                        <pic:spPr>
                          <a:xfrm>
                            <a:off x="0" y="0"/>
                            <a:ext cx="2744460" cy="2058345"/>
                          </a:xfrm>
                          <a:prstGeom prst="rect">
                            <a:avLst/>
                          </a:prstGeom>
                          <a:effectLst>
                            <a:glow rad="127000">
                              <a:schemeClr val="accent1">
                                <a:alpha val="0"/>
                              </a:schemeClr>
                            </a:glow>
                          </a:effectLst>
                        </pic:spPr>
                      </pic:pic>
                    </a:graphicData>
                  </a:graphic>
                </wp:inline>
              </w:drawing>
            </w:r>
          </w:p>
          <w:p w14:paraId="386D110F" w14:textId="204D3BC5" w:rsidR="00860EA3" w:rsidRPr="00860EA3" w:rsidRDefault="00860EA3">
            <w:pPr>
              <w:rPr>
                <w:bCs/>
                <w:sz w:val="18"/>
                <w:szCs w:val="18"/>
              </w:rPr>
            </w:pPr>
            <w:r w:rsidRPr="00860EA3">
              <w:rPr>
                <w:bCs/>
                <w:sz w:val="18"/>
                <w:szCs w:val="18"/>
              </w:rPr>
              <w:t>Upton Village Hall</w:t>
            </w:r>
            <w:r w:rsidR="00674DAA">
              <w:rPr>
                <w:bCs/>
                <w:sz w:val="18"/>
                <w:szCs w:val="18"/>
              </w:rPr>
              <w:t xml:space="preserve"> and Play Area</w:t>
            </w:r>
          </w:p>
        </w:tc>
        <w:tc>
          <w:tcPr>
            <w:tcW w:w="4650" w:type="dxa"/>
            <w:tcBorders>
              <w:top w:val="nil"/>
              <w:left w:val="nil"/>
              <w:bottom w:val="nil"/>
              <w:right w:val="nil"/>
            </w:tcBorders>
          </w:tcPr>
          <w:p w14:paraId="0138A759" w14:textId="77777777" w:rsidR="00B9408B" w:rsidRDefault="00B9408B">
            <w:pPr>
              <w:rPr>
                <w:bCs/>
              </w:rPr>
            </w:pPr>
          </w:p>
          <w:p w14:paraId="529943F0" w14:textId="63430A8A" w:rsidR="004813DB" w:rsidRDefault="00C72344">
            <w:pPr>
              <w:rPr>
                <w:bCs/>
              </w:rPr>
            </w:pPr>
            <w:r>
              <w:rPr>
                <w:bCs/>
              </w:rPr>
              <w:t>The Mardler is a monthly magazine</w:t>
            </w:r>
            <w:r w:rsidR="003B5F9A">
              <w:rPr>
                <w:bCs/>
              </w:rPr>
              <w:t xml:space="preserve"> covering Upton and neighbouring villages. It advertises local events and businesses and can be delivered to your </w:t>
            </w:r>
            <w:r w:rsidR="0006053C">
              <w:rPr>
                <w:bCs/>
              </w:rPr>
              <w:t>door for an annual subscription of £</w:t>
            </w:r>
            <w:r w:rsidR="001827E2">
              <w:rPr>
                <w:bCs/>
              </w:rPr>
              <w:t>7</w:t>
            </w:r>
            <w:r w:rsidR="0006053C">
              <w:rPr>
                <w:bCs/>
              </w:rPr>
              <w:t>.</w:t>
            </w:r>
          </w:p>
          <w:p w14:paraId="04D815D3" w14:textId="70C9FC91" w:rsidR="002F46C4" w:rsidRDefault="002F46C4">
            <w:pPr>
              <w:rPr>
                <w:bCs/>
              </w:rPr>
            </w:pPr>
          </w:p>
          <w:p w14:paraId="0FEB3A5E" w14:textId="4EED7717" w:rsidR="002F46C4" w:rsidRDefault="009C21D6">
            <w:pPr>
              <w:rPr>
                <w:bCs/>
              </w:rPr>
            </w:pPr>
            <w:r>
              <w:rPr>
                <w:bCs/>
              </w:rPr>
              <w:t>T</w:t>
            </w:r>
            <w:r w:rsidR="002F46C4">
              <w:rPr>
                <w:bCs/>
              </w:rPr>
              <w:t xml:space="preserve">here are a number of social events </w:t>
            </w:r>
            <w:r w:rsidR="00E65464">
              <w:rPr>
                <w:bCs/>
              </w:rPr>
              <w:t>in the village.</w:t>
            </w:r>
          </w:p>
          <w:p w14:paraId="3A48B2F2" w14:textId="77777777" w:rsidR="0006053C" w:rsidRDefault="0006053C">
            <w:pPr>
              <w:rPr>
                <w:bCs/>
              </w:rPr>
            </w:pPr>
          </w:p>
          <w:p w14:paraId="0CEF6EE8" w14:textId="77777777" w:rsidR="0006053C" w:rsidRDefault="0006053C">
            <w:pPr>
              <w:rPr>
                <w:bCs/>
              </w:rPr>
            </w:pPr>
            <w:r>
              <w:rPr>
                <w:bCs/>
              </w:rPr>
              <w:t>Editor:</w:t>
            </w:r>
          </w:p>
          <w:p w14:paraId="6BCBE5C8" w14:textId="36B8DED6" w:rsidR="00B40C6F" w:rsidRDefault="005812AF">
            <w:pPr>
              <w:rPr>
                <w:bCs/>
              </w:rPr>
            </w:pPr>
            <w:r>
              <w:rPr>
                <w:bCs/>
              </w:rPr>
              <w:t>Sally Hodges</w:t>
            </w:r>
          </w:p>
          <w:p w14:paraId="383822C4" w14:textId="7CE1D062" w:rsidR="005812AF" w:rsidRDefault="00D36C5C">
            <w:pPr>
              <w:rPr>
                <w:bCs/>
              </w:rPr>
            </w:pPr>
            <w:r w:rsidRPr="00D36C5C">
              <w:rPr>
                <w:bCs/>
              </w:rPr>
              <w:t>SallyHodges1989@gmail.com</w:t>
            </w:r>
          </w:p>
          <w:p w14:paraId="63BAB172" w14:textId="77777777" w:rsidR="00D36C5C" w:rsidRDefault="00D36C5C">
            <w:pPr>
              <w:rPr>
                <w:bCs/>
              </w:rPr>
            </w:pPr>
          </w:p>
          <w:tbl>
            <w:tblPr>
              <w:tblStyle w:val="TableGrid"/>
              <w:tblW w:w="0" w:type="auto"/>
              <w:tblLook w:val="04A0" w:firstRow="1" w:lastRow="0" w:firstColumn="1" w:lastColumn="0" w:noHBand="0" w:noVBand="1"/>
            </w:tblPr>
            <w:tblGrid>
              <w:gridCol w:w="4430"/>
            </w:tblGrid>
            <w:tr w:rsidR="000A44F8" w:rsidRPr="00A17E12" w14:paraId="5F65DE64" w14:textId="77777777" w:rsidTr="00C7532F">
              <w:tc>
                <w:tcPr>
                  <w:tcW w:w="4649" w:type="dxa"/>
                  <w:tcBorders>
                    <w:top w:val="nil"/>
                    <w:left w:val="nil"/>
                    <w:bottom w:val="nil"/>
                    <w:right w:val="nil"/>
                  </w:tcBorders>
                </w:tcPr>
                <w:p w14:paraId="083B20CC" w14:textId="77777777" w:rsidR="000A44F8" w:rsidRPr="00A17E12" w:rsidRDefault="000A44F8" w:rsidP="000A44F8">
                  <w:pPr>
                    <w:rPr>
                      <w:b/>
                      <w:sz w:val="32"/>
                      <w:szCs w:val="32"/>
                    </w:rPr>
                  </w:pPr>
                  <w:r>
                    <w:rPr>
                      <w:b/>
                      <w:sz w:val="32"/>
                      <w:szCs w:val="32"/>
                    </w:rPr>
                    <w:t>The White Horse Pub</w:t>
                  </w:r>
                </w:p>
              </w:tc>
            </w:tr>
            <w:tr w:rsidR="000A44F8" w:rsidRPr="009E1FD1" w14:paraId="7FBD30DC" w14:textId="77777777" w:rsidTr="00C7532F">
              <w:tc>
                <w:tcPr>
                  <w:tcW w:w="4649" w:type="dxa"/>
                  <w:tcBorders>
                    <w:top w:val="nil"/>
                    <w:left w:val="nil"/>
                    <w:bottom w:val="nil"/>
                    <w:right w:val="nil"/>
                  </w:tcBorders>
                </w:tcPr>
                <w:p w14:paraId="62118994" w14:textId="77777777" w:rsidR="000A44F8" w:rsidRDefault="000A44F8" w:rsidP="000A44F8">
                  <w:pPr>
                    <w:rPr>
                      <w:bCs/>
                    </w:rPr>
                  </w:pPr>
                </w:p>
                <w:p w14:paraId="55D7D825" w14:textId="77777777" w:rsidR="000A44F8" w:rsidRDefault="000A44F8" w:rsidP="000A44F8">
                  <w:pPr>
                    <w:rPr>
                      <w:bCs/>
                    </w:rPr>
                  </w:pPr>
                  <w:r>
                    <w:rPr>
                      <w:bCs/>
                    </w:rPr>
                    <w:t>The Pub is owned by the community, as is the shop next door. Without these facilities the village would be very much the poorer. They will welcome your support.</w:t>
                  </w:r>
                </w:p>
                <w:p w14:paraId="548BD410" w14:textId="77777777" w:rsidR="000A44F8" w:rsidRDefault="000A44F8" w:rsidP="000A44F8">
                  <w:pPr>
                    <w:rPr>
                      <w:bCs/>
                    </w:rPr>
                  </w:pPr>
                </w:p>
                <w:p w14:paraId="135354BD" w14:textId="77777777" w:rsidR="000A44F8" w:rsidRDefault="000A44F8" w:rsidP="000A44F8">
                  <w:pPr>
                    <w:rPr>
                      <w:bCs/>
                    </w:rPr>
                  </w:pPr>
                  <w:r>
                    <w:rPr>
                      <w:bCs/>
                    </w:rPr>
                    <w:t>White Horse pub: 01493 750696</w:t>
                  </w:r>
                  <w:r>
                    <w:rPr>
                      <w:bCs/>
                    </w:rPr>
                    <w:br/>
                    <w:t>h</w:t>
                  </w:r>
                  <w:r w:rsidRPr="00807C81">
                    <w:rPr>
                      <w:bCs/>
                    </w:rPr>
                    <w:t>ttps://www.facebook.com/whitehorseupton</w:t>
                  </w:r>
                  <w:r>
                    <w:rPr>
                      <w:bCs/>
                    </w:rPr>
                    <w:br/>
                  </w:r>
                </w:p>
                <w:p w14:paraId="7EE691DA" w14:textId="2CBF2E0B" w:rsidR="000A44F8" w:rsidRDefault="000A44F8" w:rsidP="000A44F8">
                  <w:pPr>
                    <w:rPr>
                      <w:bCs/>
                    </w:rPr>
                  </w:pPr>
                  <w:r>
                    <w:rPr>
                      <w:bCs/>
                    </w:rPr>
                    <w:t>Community Shop: 01493 7</w:t>
                  </w:r>
                  <w:r w:rsidR="002D47AF">
                    <w:rPr>
                      <w:bCs/>
                    </w:rPr>
                    <w:t>51827</w:t>
                  </w:r>
                </w:p>
                <w:p w14:paraId="6E764510" w14:textId="77777777" w:rsidR="000A44F8" w:rsidRPr="006C324A" w:rsidRDefault="000A44F8" w:rsidP="000A44F8">
                  <w:pPr>
                    <w:pStyle w:val="NormalWeb"/>
                    <w:shd w:val="clear" w:color="auto" w:fill="FFFFFF"/>
                    <w:spacing w:before="0" w:beforeAutospacing="0" w:after="0" w:afterAutospacing="0"/>
                    <w:rPr>
                      <w:rFonts w:asciiTheme="minorHAnsi" w:hAnsiTheme="minorHAnsi" w:cstheme="minorHAnsi"/>
                      <w:color w:val="000000"/>
                      <w:sz w:val="22"/>
                      <w:szCs w:val="22"/>
                    </w:rPr>
                  </w:pPr>
                  <w:r w:rsidRPr="006C324A">
                    <w:rPr>
                      <w:rFonts w:asciiTheme="minorHAnsi" w:hAnsiTheme="minorHAnsi" w:cstheme="minorHAnsi"/>
                      <w:b/>
                      <w:bCs/>
                      <w:color w:val="000000"/>
                      <w:sz w:val="22"/>
                      <w:szCs w:val="22"/>
                    </w:rPr>
                    <w:t>Opening Hours</w:t>
                  </w:r>
                </w:p>
                <w:p w14:paraId="4A44742B" w14:textId="77777777" w:rsidR="000A44F8" w:rsidRPr="00B73FA7" w:rsidRDefault="000A44F8" w:rsidP="000A44F8">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6C324A">
                    <w:rPr>
                      <w:rFonts w:asciiTheme="minorHAnsi" w:hAnsiTheme="minorHAnsi" w:cstheme="minorHAnsi"/>
                      <w:color w:val="000000"/>
                      <w:sz w:val="22"/>
                      <w:szCs w:val="22"/>
                    </w:rPr>
                    <w:t>Monday - Friday: </w:t>
                  </w:r>
                  <w:r w:rsidRPr="00B73FA7">
                    <w:rPr>
                      <w:rFonts w:asciiTheme="minorHAnsi" w:hAnsiTheme="minorHAnsi" w:cstheme="minorHAnsi"/>
                      <w:b/>
                      <w:bCs/>
                      <w:color w:val="000000"/>
                      <w:sz w:val="22"/>
                      <w:szCs w:val="22"/>
                    </w:rPr>
                    <w:t>8am – 6pm</w:t>
                  </w:r>
                  <w:r w:rsidRPr="00B73FA7">
                    <w:rPr>
                      <w:rFonts w:asciiTheme="minorHAnsi" w:hAnsiTheme="minorHAnsi" w:cstheme="minorHAnsi"/>
                      <w:color w:val="000000"/>
                      <w:sz w:val="22"/>
                      <w:szCs w:val="22"/>
                    </w:rPr>
                    <w:br/>
                    <w:t>Saturday &amp; Sunday: </w:t>
                  </w:r>
                  <w:r w:rsidRPr="00B73FA7">
                    <w:rPr>
                      <w:rFonts w:asciiTheme="minorHAnsi" w:hAnsiTheme="minorHAnsi" w:cstheme="minorHAnsi"/>
                      <w:b/>
                      <w:bCs/>
                      <w:color w:val="000000"/>
                      <w:sz w:val="22"/>
                      <w:szCs w:val="22"/>
                    </w:rPr>
                    <w:t>8am – 4pm (winter)</w:t>
                  </w:r>
                </w:p>
                <w:p w14:paraId="32FF1B0B" w14:textId="241B297C" w:rsidR="000A44F8" w:rsidRPr="00E65464" w:rsidRDefault="000A44F8" w:rsidP="00E65464">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73FA7">
                    <w:rPr>
                      <w:rFonts w:asciiTheme="minorHAnsi" w:hAnsiTheme="minorHAnsi" w:cstheme="minorHAnsi"/>
                      <w:color w:val="000000"/>
                      <w:sz w:val="22"/>
                      <w:szCs w:val="22"/>
                    </w:rPr>
                    <w:t xml:space="preserve">                                   </w:t>
                  </w:r>
                  <w:r w:rsidRPr="00B73FA7">
                    <w:rPr>
                      <w:rFonts w:asciiTheme="minorHAnsi" w:hAnsiTheme="minorHAnsi" w:cstheme="minorHAnsi"/>
                      <w:b/>
                      <w:bCs/>
                      <w:color w:val="000000"/>
                      <w:sz w:val="22"/>
                      <w:szCs w:val="22"/>
                    </w:rPr>
                    <w:t>8am to 6pm (summer)</w:t>
                  </w:r>
                </w:p>
              </w:tc>
            </w:tr>
          </w:tbl>
          <w:p w14:paraId="4B344FBB" w14:textId="03E10D67" w:rsidR="000A44F8" w:rsidRPr="00C72344" w:rsidRDefault="000A44F8">
            <w:pPr>
              <w:rPr>
                <w:bCs/>
              </w:rPr>
            </w:pPr>
          </w:p>
        </w:tc>
      </w:tr>
    </w:tbl>
    <w:p w14:paraId="1A7B6047" w14:textId="12365968" w:rsidR="00241A21" w:rsidRPr="00241A21" w:rsidRDefault="00241A21" w:rsidP="00924628"/>
    <w:sectPr w:rsidR="00241A21" w:rsidRPr="00241A21" w:rsidSect="00A071EB">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D4D2" w14:textId="77777777" w:rsidR="00321756" w:rsidRDefault="00321756" w:rsidP="00CE3AFB">
      <w:pPr>
        <w:spacing w:after="0" w:line="240" w:lineRule="auto"/>
      </w:pPr>
      <w:r>
        <w:separator/>
      </w:r>
    </w:p>
  </w:endnote>
  <w:endnote w:type="continuationSeparator" w:id="0">
    <w:p w14:paraId="6FB361FD" w14:textId="77777777" w:rsidR="00321756" w:rsidRDefault="00321756" w:rsidP="00CE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92B2" w14:textId="77777777" w:rsidR="00321756" w:rsidRDefault="00321756" w:rsidP="00CE3AFB">
      <w:pPr>
        <w:spacing w:after="0" w:line="240" w:lineRule="auto"/>
      </w:pPr>
      <w:r>
        <w:separator/>
      </w:r>
    </w:p>
  </w:footnote>
  <w:footnote w:type="continuationSeparator" w:id="0">
    <w:p w14:paraId="05BEB1A0" w14:textId="77777777" w:rsidR="00321756" w:rsidRDefault="00321756" w:rsidP="00CE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EA4A" w14:textId="70D26577" w:rsidR="00CE3AFB" w:rsidRDefault="00A071EB" w:rsidP="00A071EB">
    <w:pPr>
      <w:pStyle w:val="Header"/>
      <w:jc w:val="center"/>
    </w:pPr>
    <w:r>
      <w:t>WELCOME TO UPTON!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354"/>
    <w:multiLevelType w:val="hybridMultilevel"/>
    <w:tmpl w:val="68286548"/>
    <w:lvl w:ilvl="0" w:tplc="5FC22E74">
      <w:start w:val="8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51C6"/>
    <w:multiLevelType w:val="hybridMultilevel"/>
    <w:tmpl w:val="8B8882DA"/>
    <w:lvl w:ilvl="0" w:tplc="5FC22E74">
      <w:start w:val="8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651196">
    <w:abstractNumId w:val="1"/>
  </w:num>
  <w:num w:numId="2" w16cid:durableId="109493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12"/>
    <w:rsid w:val="00047F27"/>
    <w:rsid w:val="0006053C"/>
    <w:rsid w:val="00061792"/>
    <w:rsid w:val="00061E9D"/>
    <w:rsid w:val="00083911"/>
    <w:rsid w:val="000904A1"/>
    <w:rsid w:val="000A44F8"/>
    <w:rsid w:val="000C004B"/>
    <w:rsid w:val="000D7ACA"/>
    <w:rsid w:val="000F4D03"/>
    <w:rsid w:val="001208FC"/>
    <w:rsid w:val="001827E2"/>
    <w:rsid w:val="001C6ACB"/>
    <w:rsid w:val="001D186E"/>
    <w:rsid w:val="00217BED"/>
    <w:rsid w:val="00234E9A"/>
    <w:rsid w:val="00240079"/>
    <w:rsid w:val="00241A21"/>
    <w:rsid w:val="002D47AF"/>
    <w:rsid w:val="002F0932"/>
    <w:rsid w:val="002F46C4"/>
    <w:rsid w:val="00321756"/>
    <w:rsid w:val="003226E1"/>
    <w:rsid w:val="003A21A6"/>
    <w:rsid w:val="003B5F9A"/>
    <w:rsid w:val="003C1E71"/>
    <w:rsid w:val="003F3DE3"/>
    <w:rsid w:val="004548B3"/>
    <w:rsid w:val="004813DB"/>
    <w:rsid w:val="004B6DC2"/>
    <w:rsid w:val="00557F66"/>
    <w:rsid w:val="005812AF"/>
    <w:rsid w:val="005A3924"/>
    <w:rsid w:val="005B7E5E"/>
    <w:rsid w:val="005E2C7B"/>
    <w:rsid w:val="005E7878"/>
    <w:rsid w:val="006101D5"/>
    <w:rsid w:val="0061219F"/>
    <w:rsid w:val="0064050F"/>
    <w:rsid w:val="00665979"/>
    <w:rsid w:val="00674DAA"/>
    <w:rsid w:val="006828E2"/>
    <w:rsid w:val="006963B0"/>
    <w:rsid w:val="006A0AC8"/>
    <w:rsid w:val="006A62D8"/>
    <w:rsid w:val="006B0576"/>
    <w:rsid w:val="006C324A"/>
    <w:rsid w:val="006F3DC3"/>
    <w:rsid w:val="007349A1"/>
    <w:rsid w:val="00743293"/>
    <w:rsid w:val="007C6E7E"/>
    <w:rsid w:val="007E5DBF"/>
    <w:rsid w:val="007E6122"/>
    <w:rsid w:val="007F0673"/>
    <w:rsid w:val="00807C81"/>
    <w:rsid w:val="008270FE"/>
    <w:rsid w:val="00833301"/>
    <w:rsid w:val="00860EA3"/>
    <w:rsid w:val="00862002"/>
    <w:rsid w:val="00924628"/>
    <w:rsid w:val="00935898"/>
    <w:rsid w:val="00947003"/>
    <w:rsid w:val="00980011"/>
    <w:rsid w:val="00981952"/>
    <w:rsid w:val="009C21D6"/>
    <w:rsid w:val="009E1FD1"/>
    <w:rsid w:val="00A071EB"/>
    <w:rsid w:val="00A17E12"/>
    <w:rsid w:val="00A22125"/>
    <w:rsid w:val="00A40CAD"/>
    <w:rsid w:val="00A46524"/>
    <w:rsid w:val="00A54254"/>
    <w:rsid w:val="00AA31FB"/>
    <w:rsid w:val="00AA44F4"/>
    <w:rsid w:val="00AA5A42"/>
    <w:rsid w:val="00B201BB"/>
    <w:rsid w:val="00B35A10"/>
    <w:rsid w:val="00B40C6F"/>
    <w:rsid w:val="00B411CE"/>
    <w:rsid w:val="00B4508E"/>
    <w:rsid w:val="00B622F4"/>
    <w:rsid w:val="00B73FA7"/>
    <w:rsid w:val="00B77B57"/>
    <w:rsid w:val="00B8039B"/>
    <w:rsid w:val="00B9408B"/>
    <w:rsid w:val="00BA0A7D"/>
    <w:rsid w:val="00BC3D69"/>
    <w:rsid w:val="00BD1521"/>
    <w:rsid w:val="00C43261"/>
    <w:rsid w:val="00C72344"/>
    <w:rsid w:val="00C9204A"/>
    <w:rsid w:val="00CD180E"/>
    <w:rsid w:val="00CE3AFB"/>
    <w:rsid w:val="00CF3D35"/>
    <w:rsid w:val="00D016EE"/>
    <w:rsid w:val="00D36C5C"/>
    <w:rsid w:val="00D42CCD"/>
    <w:rsid w:val="00D64958"/>
    <w:rsid w:val="00DC11B9"/>
    <w:rsid w:val="00DC32E3"/>
    <w:rsid w:val="00DD3478"/>
    <w:rsid w:val="00DE3C4F"/>
    <w:rsid w:val="00E65464"/>
    <w:rsid w:val="00EF3349"/>
    <w:rsid w:val="00F2420D"/>
    <w:rsid w:val="00F714EC"/>
    <w:rsid w:val="00FC4DD6"/>
    <w:rsid w:val="00FD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9DCD"/>
  <w15:chartTrackingRefBased/>
  <w15:docId w15:val="{9C11953F-D6A5-4158-914F-F70EE580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E12"/>
    <w:rPr>
      <w:color w:val="0563C1" w:themeColor="hyperlink"/>
      <w:u w:val="single"/>
    </w:rPr>
  </w:style>
  <w:style w:type="character" w:styleId="Mention">
    <w:name w:val="Mention"/>
    <w:basedOn w:val="DefaultParagraphFont"/>
    <w:uiPriority w:val="99"/>
    <w:semiHidden/>
    <w:unhideWhenUsed/>
    <w:rsid w:val="00A17E12"/>
    <w:rPr>
      <w:color w:val="2B579A"/>
      <w:shd w:val="clear" w:color="auto" w:fill="E6E6E6"/>
    </w:rPr>
  </w:style>
  <w:style w:type="paragraph" w:styleId="BalloonText">
    <w:name w:val="Balloon Text"/>
    <w:basedOn w:val="Normal"/>
    <w:link w:val="BalloonTextChar"/>
    <w:uiPriority w:val="99"/>
    <w:semiHidden/>
    <w:unhideWhenUsed/>
    <w:rsid w:val="0012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FC"/>
    <w:rPr>
      <w:rFonts w:ascii="Segoe UI" w:hAnsi="Segoe UI" w:cs="Segoe UI"/>
      <w:sz w:val="18"/>
      <w:szCs w:val="18"/>
    </w:rPr>
  </w:style>
  <w:style w:type="paragraph" w:styleId="ListParagraph">
    <w:name w:val="List Paragraph"/>
    <w:basedOn w:val="Normal"/>
    <w:uiPriority w:val="34"/>
    <w:qFormat/>
    <w:rsid w:val="001208FC"/>
    <w:pPr>
      <w:ind w:left="720"/>
      <w:contextualSpacing/>
    </w:pPr>
  </w:style>
  <w:style w:type="character" w:styleId="UnresolvedMention">
    <w:name w:val="Unresolved Mention"/>
    <w:basedOn w:val="DefaultParagraphFont"/>
    <w:uiPriority w:val="99"/>
    <w:semiHidden/>
    <w:unhideWhenUsed/>
    <w:rsid w:val="00A54254"/>
    <w:rPr>
      <w:color w:val="605E5C"/>
      <w:shd w:val="clear" w:color="auto" w:fill="E1DFDD"/>
    </w:rPr>
  </w:style>
  <w:style w:type="paragraph" w:styleId="NormalWeb">
    <w:name w:val="Normal (Web)"/>
    <w:basedOn w:val="Normal"/>
    <w:uiPriority w:val="99"/>
    <w:unhideWhenUsed/>
    <w:rsid w:val="000D7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3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FB"/>
  </w:style>
  <w:style w:type="paragraph" w:styleId="Footer">
    <w:name w:val="footer"/>
    <w:basedOn w:val="Normal"/>
    <w:link w:val="FooterChar"/>
    <w:uiPriority w:val="99"/>
    <w:unhideWhenUsed/>
    <w:rsid w:val="00CE3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93</cp:revision>
  <cp:lastPrinted>2024-01-02T12:27:00Z</cp:lastPrinted>
  <dcterms:created xsi:type="dcterms:W3CDTF">2017-04-06T15:08:00Z</dcterms:created>
  <dcterms:modified xsi:type="dcterms:W3CDTF">2024-01-02T12:27:00Z</dcterms:modified>
</cp:coreProperties>
</file>