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6245E453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682D68">
        <w:t>Online</w:t>
      </w:r>
      <w:r w:rsidR="00427F64">
        <w:t xml:space="preserve">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0072AD">
        <w:t>5th</w:t>
      </w:r>
      <w:r w:rsidR="00B85313">
        <w:t xml:space="preserve"> </w:t>
      </w:r>
      <w:r w:rsidR="000072AD">
        <w:t>Novem</w:t>
      </w:r>
      <w:r w:rsidR="00EA65AF">
        <w:t>ber</w:t>
      </w:r>
      <w:r w:rsidR="00815BD4">
        <w:t xml:space="preserve"> </w:t>
      </w:r>
      <w:r w:rsidR="00E73344">
        <w:t>20</w:t>
      </w:r>
      <w:r w:rsidR="00BE1142">
        <w:t>20</w:t>
      </w:r>
      <w:r w:rsidR="00682D68">
        <w:t xml:space="preserve"> </w:t>
      </w:r>
      <w:r w:rsidR="00115120">
        <w:t xml:space="preserve">at </w:t>
      </w:r>
      <w:r w:rsidR="008677C6">
        <w:t>8.00</w:t>
      </w:r>
      <w:r w:rsidR="00115120">
        <w:t>pm</w:t>
      </w:r>
      <w:r w:rsidR="008677C6">
        <w:t xml:space="preserve"> (postponed from 7.30pm)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FC413F0" w14:textId="1B282581" w:rsidR="005261D6" w:rsidRDefault="00082129" w:rsidP="003B1605">
      <w:pPr>
        <w:pStyle w:val="DefaultText"/>
      </w:pPr>
      <w:r w:rsidRPr="00F67516">
        <w:t>Philip Armes (Chairman)</w:t>
      </w:r>
      <w:r w:rsidR="00D61474">
        <w:t>,</w:t>
      </w:r>
      <w:r w:rsidR="00993654" w:rsidRPr="00993654">
        <w:t xml:space="preserve"> Debbie Durrant (Vice-Chairman) </w:t>
      </w:r>
      <w:r w:rsidR="00D61474">
        <w:t xml:space="preserve"> </w:t>
      </w:r>
      <w:r w:rsidR="00965536">
        <w:t>Ginny Pitchers</w:t>
      </w:r>
      <w:r w:rsidR="00866A13">
        <w:rPr>
          <w:szCs w:val="24"/>
        </w:rPr>
        <w:t xml:space="preserve">, </w:t>
      </w:r>
      <w:r w:rsidR="003B1605">
        <w:t>William Leonard-Morgan</w:t>
      </w:r>
      <w:r w:rsidR="00BC2845">
        <w:t xml:space="preserve">, </w:t>
      </w:r>
      <w:r w:rsidR="003B1605">
        <w:t>Anne Whelpton</w:t>
      </w:r>
      <w:r w:rsidR="005261D6">
        <w:t xml:space="preserve"> and</w:t>
      </w:r>
      <w:r w:rsidR="00EA65AF" w:rsidRPr="00EA65AF">
        <w:rPr>
          <w:szCs w:val="24"/>
        </w:rPr>
        <w:t xml:space="preserve"> </w:t>
      </w:r>
      <w:r w:rsidR="00EA65AF" w:rsidRPr="00CA5E6C">
        <w:rPr>
          <w:szCs w:val="24"/>
        </w:rPr>
        <w:t>Laura Davey</w:t>
      </w:r>
    </w:p>
    <w:p w14:paraId="272B8A9C" w14:textId="474455F8" w:rsidR="003B1605" w:rsidRPr="0085202B" w:rsidRDefault="0085202B" w:rsidP="003B1605">
      <w:pPr>
        <w:pStyle w:val="DefaultText"/>
        <w:rPr>
          <w:szCs w:val="24"/>
        </w:rPr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</w:t>
      </w:r>
      <w:r w:rsidR="005261D6">
        <w:rPr>
          <w:szCs w:val="24"/>
        </w:rPr>
        <w:t xml:space="preserve"> joined the meeting at 8.30</w:t>
      </w:r>
    </w:p>
    <w:p w14:paraId="5CBB8304" w14:textId="457959FA" w:rsidR="008B3464" w:rsidRDefault="001C0CE5" w:rsidP="00C20565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</w:p>
    <w:p w14:paraId="5471FD3B" w14:textId="77777777" w:rsidR="00C113CF" w:rsidRDefault="00C113CF" w:rsidP="00C20565">
      <w:pPr>
        <w:pStyle w:val="DefaultText"/>
      </w:pPr>
    </w:p>
    <w:p w14:paraId="37C0A98A" w14:textId="04C22DAA" w:rsidR="008B3464" w:rsidRDefault="004949EB" w:rsidP="00C20565">
      <w:pPr>
        <w:pStyle w:val="DefaultText"/>
      </w:pPr>
      <w:r>
        <w:t>There w</w:t>
      </w:r>
      <w:r w:rsidR="00315104">
        <w:t>ere</w:t>
      </w:r>
      <w:r w:rsidR="008677C6">
        <w:t xml:space="preserve"> no </w:t>
      </w:r>
      <w:r w:rsidR="00720A23">
        <w:t>member</w:t>
      </w:r>
      <w:r w:rsidR="00315104">
        <w:t>s</w:t>
      </w:r>
      <w:r w:rsidR="0016627A">
        <w:t xml:space="preserve"> </w:t>
      </w:r>
      <w:r w:rsidR="00B5712C">
        <w:t>of the public present.</w:t>
      </w:r>
      <w:r w:rsidR="006608FE">
        <w:t xml:space="preserve">  </w:t>
      </w:r>
    </w:p>
    <w:p w14:paraId="6E456882" w14:textId="77777777" w:rsidR="00B06E47" w:rsidRPr="00CA5E6C" w:rsidRDefault="00B06E47" w:rsidP="00B57A6A">
      <w:pPr>
        <w:pStyle w:val="DefaultText"/>
      </w:pPr>
    </w:p>
    <w:p w14:paraId="479FE339" w14:textId="2D88C9B2" w:rsidR="00093922" w:rsidRDefault="00C873F5" w:rsidP="000B4617">
      <w:pPr>
        <w:pStyle w:val="DefaultText"/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CD7776">
        <w:t>County councillor Fran Whymark</w:t>
      </w:r>
    </w:p>
    <w:p w14:paraId="73AE84C2" w14:textId="47D81C3D" w:rsidR="00DC1B44" w:rsidRPr="00CA5E6C" w:rsidRDefault="00DC1B44" w:rsidP="000B4617">
      <w:pPr>
        <w:pStyle w:val="DefaultText"/>
        <w:rPr>
          <w:szCs w:val="24"/>
        </w:rPr>
      </w:pPr>
      <w:r>
        <w:t xml:space="preserve">District councillor Justine </w:t>
      </w:r>
      <w:r w:rsidR="00395F90">
        <w:t>Thomas</w:t>
      </w:r>
    </w:p>
    <w:p w14:paraId="1B32A6B1" w14:textId="77777777" w:rsidR="00993654" w:rsidRPr="00CA5E6C" w:rsidRDefault="00993654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45C27E91" w14:textId="3663F796" w:rsidR="004E7248" w:rsidRPr="00395F90" w:rsidRDefault="00395F90" w:rsidP="00B57A6A">
      <w:pPr>
        <w:pStyle w:val="DefaultText"/>
        <w:rPr>
          <w:bCs/>
        </w:rPr>
      </w:pPr>
      <w:r w:rsidRPr="00395F90">
        <w:rPr>
          <w:bCs/>
        </w:rPr>
        <w:t>None.</w:t>
      </w:r>
      <w:r w:rsidRPr="00395F90">
        <w:rPr>
          <w:bCs/>
        </w:rPr>
        <w:br/>
      </w:r>
    </w:p>
    <w:p w14:paraId="63FD5A70" w14:textId="556E118A" w:rsidR="00C873F5" w:rsidRPr="003B1A1D" w:rsidRDefault="00C873F5" w:rsidP="003A1A52">
      <w:pPr>
        <w:pStyle w:val="Heading2"/>
      </w:pPr>
      <w:r w:rsidRPr="003B1A1D">
        <w:t>Minutes:</w:t>
      </w:r>
    </w:p>
    <w:p w14:paraId="09835C06" w14:textId="7CE01EB9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0072AD">
        <w:t>1</w:t>
      </w:r>
      <w:r w:rsidR="000072AD" w:rsidRPr="000072AD">
        <w:rPr>
          <w:vertAlign w:val="superscript"/>
        </w:rPr>
        <w:t>st</w:t>
      </w:r>
      <w:r w:rsidR="000072AD">
        <w:t xml:space="preserve"> Octo</w:t>
      </w:r>
      <w:r w:rsidR="006124AD">
        <w:t>ber</w:t>
      </w:r>
      <w:r w:rsidR="00427F64">
        <w:t xml:space="preserve"> </w:t>
      </w:r>
      <w:r w:rsidR="001B4684">
        <w:t>20</w:t>
      </w:r>
      <w:r w:rsidR="00B85313">
        <w:t>20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>nd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</w:p>
    <w:p w14:paraId="3BC8042F" w14:textId="3B0723AF" w:rsidR="007350AE" w:rsidRDefault="00060D08" w:rsidP="00B95646">
      <w:pPr>
        <w:pStyle w:val="Heading2"/>
      </w:pPr>
      <w:r>
        <w:br/>
      </w:r>
      <w:r w:rsidR="00777112">
        <w:t>Matters Arising</w:t>
      </w:r>
      <w:r w:rsidR="00C873F5" w:rsidRPr="005023A4">
        <w:t>:</w:t>
      </w:r>
    </w:p>
    <w:p w14:paraId="291C234A" w14:textId="447D6792" w:rsidR="00771FDF" w:rsidRDefault="000072AD" w:rsidP="00FE36C8">
      <w:pPr>
        <w:pStyle w:val="ListParagraph"/>
        <w:numPr>
          <w:ilvl w:val="0"/>
          <w:numId w:val="35"/>
        </w:numPr>
        <w:ind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George Taylor has been given a list of repairs to do and the bench to </w:t>
      </w:r>
      <w:r w:rsidR="00771FDF">
        <w:rPr>
          <w:rFonts w:cs="Times New Roman"/>
          <w:bCs/>
          <w:szCs w:val="24"/>
        </w:rPr>
        <w:t>fix at the boat dyke.</w:t>
      </w:r>
      <w:r w:rsidR="001860BE">
        <w:rPr>
          <w:rFonts w:cs="Times New Roman"/>
          <w:bCs/>
          <w:szCs w:val="24"/>
        </w:rPr>
        <w:br/>
      </w:r>
    </w:p>
    <w:p w14:paraId="50D66A79" w14:textId="0440589D" w:rsidR="001860BE" w:rsidRDefault="001860BE" w:rsidP="00FE36C8">
      <w:pPr>
        <w:pStyle w:val="ListParagraph"/>
        <w:numPr>
          <w:ilvl w:val="0"/>
          <w:numId w:val="35"/>
        </w:numPr>
        <w:ind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Marshland Mardler sent their thanks for the proposed donation of £100 towards their running costs.</w:t>
      </w:r>
      <w:r>
        <w:rPr>
          <w:rFonts w:cs="Times New Roman"/>
          <w:bCs/>
          <w:szCs w:val="24"/>
        </w:rPr>
        <w:br/>
      </w:r>
    </w:p>
    <w:p w14:paraId="10AD3C72" w14:textId="34001C3F" w:rsidR="00142912" w:rsidRDefault="008677C6" w:rsidP="00FE36C8">
      <w:pPr>
        <w:pStyle w:val="ListParagraph"/>
        <w:numPr>
          <w:ilvl w:val="0"/>
          <w:numId w:val="35"/>
        </w:numPr>
        <w:ind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Ginny Pitchers was awaiting revised plans for the forthcoming R</w:t>
      </w:r>
      <w:r w:rsidR="001860BE">
        <w:rPr>
          <w:rFonts w:cs="Times New Roman"/>
          <w:bCs/>
          <w:szCs w:val="24"/>
        </w:rPr>
        <w:t>emembrance Service</w:t>
      </w:r>
      <w:r>
        <w:rPr>
          <w:rFonts w:cs="Times New Roman"/>
          <w:bCs/>
          <w:szCs w:val="24"/>
        </w:rPr>
        <w:t>, following the introduction of a new lockdown.</w:t>
      </w:r>
      <w:r w:rsidR="005261D6">
        <w:rPr>
          <w:rFonts w:cs="Times New Roman"/>
          <w:bCs/>
          <w:szCs w:val="24"/>
        </w:rPr>
        <w:t xml:space="preserve"> She had set up a display of poppies in the window of the village hall.</w:t>
      </w:r>
      <w:r w:rsidR="00142912">
        <w:rPr>
          <w:rFonts w:cs="Times New Roman"/>
          <w:bCs/>
          <w:szCs w:val="24"/>
        </w:rPr>
        <w:br/>
      </w:r>
    </w:p>
    <w:p w14:paraId="42735D7F" w14:textId="0A82450C" w:rsidR="00326556" w:rsidRPr="00FE36C8" w:rsidRDefault="00142912" w:rsidP="00FE36C8">
      <w:pPr>
        <w:pStyle w:val="ListParagraph"/>
        <w:numPr>
          <w:ilvl w:val="0"/>
          <w:numId w:val="35"/>
        </w:numPr>
        <w:ind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clerk has taken some time off in lieu of overtime</w:t>
      </w:r>
      <w:r w:rsidR="008677C6">
        <w:rPr>
          <w:rFonts w:cs="Times New Roman"/>
          <w:bCs/>
          <w:szCs w:val="24"/>
        </w:rPr>
        <w:t>.</w:t>
      </w:r>
      <w:r w:rsidR="0067543E" w:rsidRPr="00FE36C8">
        <w:rPr>
          <w:rFonts w:cs="Times New Roman"/>
          <w:bCs/>
          <w:szCs w:val="24"/>
        </w:rPr>
        <w:br/>
      </w:r>
    </w:p>
    <w:p w14:paraId="75AD1199" w14:textId="77777777" w:rsidR="008D7CB1" w:rsidRDefault="008D7CB1" w:rsidP="00777112">
      <w:pPr>
        <w:rPr>
          <w:rFonts w:cs="Times New Roman"/>
          <w:b/>
          <w:szCs w:val="24"/>
          <w:u w:val="single"/>
        </w:rPr>
      </w:pPr>
    </w:p>
    <w:p w14:paraId="2599058F" w14:textId="77777777" w:rsidR="008D7CB1" w:rsidRDefault="008D7CB1" w:rsidP="00777112">
      <w:pPr>
        <w:rPr>
          <w:rFonts w:cs="Times New Roman"/>
          <w:b/>
          <w:szCs w:val="24"/>
          <w:u w:val="single"/>
        </w:rPr>
      </w:pPr>
    </w:p>
    <w:p w14:paraId="6235FF50" w14:textId="0B891937" w:rsidR="00777112" w:rsidRDefault="00777112" w:rsidP="00777112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2B0EC5" w14:paraId="468BC6B8" w14:textId="77777777" w:rsidTr="002B0EC5">
        <w:tc>
          <w:tcPr>
            <w:tcW w:w="704" w:type="dxa"/>
          </w:tcPr>
          <w:p w14:paraId="2EDD6968" w14:textId="6630ED5A" w:rsidR="002B0EC5" w:rsidRPr="002B0EC5" w:rsidRDefault="002B0EC5" w:rsidP="00777112">
            <w:pPr>
              <w:rPr>
                <w:rFonts w:cs="Times New Roman"/>
                <w:bCs/>
                <w:szCs w:val="24"/>
              </w:rPr>
            </w:pPr>
            <w:r w:rsidRPr="002B0EC5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8312" w:type="dxa"/>
          </w:tcPr>
          <w:p w14:paraId="09F91B5A" w14:textId="0C43B2D5" w:rsidR="00D934E8" w:rsidRPr="00932157" w:rsidRDefault="00932157" w:rsidP="00777112">
            <w:pPr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32157">
              <w:rPr>
                <w:rStyle w:val="Strong"/>
                <w:rFonts w:cs="Arial"/>
                <w:b w:val="0"/>
                <w:bCs w:val="0"/>
                <w:color w:val="333333"/>
                <w:szCs w:val="23"/>
                <w:bdr w:val="none" w:sz="0" w:space="0" w:color="auto" w:frame="1"/>
                <w:shd w:val="clear" w:color="auto" w:fill="FFFFFF"/>
              </w:rPr>
              <w:t>The Shelroy Trust rang to say they would not longer be delivering food hampers at Christmas.</w:t>
            </w:r>
            <w:r w:rsidR="00FD1361">
              <w:rPr>
                <w:rStyle w:val="Strong"/>
                <w:rFonts w:cs="Arial"/>
                <w:b w:val="0"/>
                <w:bCs w:val="0"/>
                <w:color w:val="33333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FD1361" w:rsidRPr="00D22DBF">
              <w:rPr>
                <w:rStyle w:val="Strong"/>
                <w:rFonts w:cs="Arial"/>
                <w:b w:val="0"/>
                <w:color w:val="333333"/>
                <w:szCs w:val="23"/>
                <w:bdr w:val="none" w:sz="0" w:space="0" w:color="auto" w:frame="1"/>
                <w:shd w:val="clear" w:color="auto" w:fill="FFFFFF"/>
              </w:rPr>
              <w:t xml:space="preserve">It was agreed to consider </w:t>
            </w:r>
            <w:r w:rsidR="008444E5">
              <w:rPr>
                <w:rStyle w:val="Strong"/>
                <w:rFonts w:cs="Arial"/>
                <w:b w:val="0"/>
                <w:color w:val="333333"/>
                <w:szCs w:val="23"/>
                <w:bdr w:val="none" w:sz="0" w:space="0" w:color="auto" w:frame="1"/>
                <w:shd w:val="clear" w:color="auto" w:fill="FFFFFF"/>
              </w:rPr>
              <w:t>a</w:t>
            </w:r>
            <w:r w:rsidR="00FD1361" w:rsidRPr="00D22DBF">
              <w:rPr>
                <w:rStyle w:val="Strong"/>
                <w:rFonts w:cs="Arial"/>
                <w:b w:val="0"/>
                <w:color w:val="333333"/>
                <w:szCs w:val="23"/>
                <w:bdr w:val="none" w:sz="0" w:space="0" w:color="auto" w:frame="1"/>
                <w:shd w:val="clear" w:color="auto" w:fill="FFFFFF"/>
              </w:rPr>
              <w:t xml:space="preserve"> Christmas gift for </w:t>
            </w:r>
            <w:r w:rsidR="008444E5">
              <w:rPr>
                <w:rStyle w:val="Strong"/>
                <w:rFonts w:cs="Arial"/>
                <w:b w:val="0"/>
                <w:color w:val="333333"/>
                <w:szCs w:val="23"/>
                <w:bdr w:val="none" w:sz="0" w:space="0" w:color="auto" w:frame="1"/>
                <w:shd w:val="clear" w:color="auto" w:fill="FFFFFF"/>
              </w:rPr>
              <w:t xml:space="preserve">some </w:t>
            </w:r>
            <w:r w:rsidR="00D22DBF">
              <w:rPr>
                <w:rStyle w:val="Strong"/>
                <w:rFonts w:cs="Arial"/>
                <w:b w:val="0"/>
                <w:color w:val="333333"/>
                <w:szCs w:val="23"/>
                <w:bdr w:val="none" w:sz="0" w:space="0" w:color="auto" w:frame="1"/>
                <w:shd w:val="clear" w:color="auto" w:fill="FFFFFF"/>
              </w:rPr>
              <w:t xml:space="preserve">local families. </w:t>
            </w:r>
          </w:p>
          <w:p w14:paraId="7F219631" w14:textId="7AC8B542" w:rsidR="00D934E8" w:rsidRPr="00AC446D" w:rsidRDefault="00D934E8" w:rsidP="00777112">
            <w:pPr>
              <w:rPr>
                <w:rFonts w:cs="Times New Roman"/>
                <w:bCs/>
                <w:szCs w:val="24"/>
              </w:rPr>
            </w:pPr>
          </w:p>
        </w:tc>
      </w:tr>
      <w:tr w:rsidR="002B0EC5" w14:paraId="3262B24C" w14:textId="77777777" w:rsidTr="002B0EC5">
        <w:tc>
          <w:tcPr>
            <w:tcW w:w="704" w:type="dxa"/>
          </w:tcPr>
          <w:p w14:paraId="7B53507D" w14:textId="684C297F" w:rsidR="002B0EC5" w:rsidRPr="00AC446D" w:rsidRDefault="00AC446D" w:rsidP="00777112">
            <w:pPr>
              <w:rPr>
                <w:rFonts w:cs="Times New Roman"/>
                <w:bCs/>
                <w:szCs w:val="24"/>
              </w:rPr>
            </w:pPr>
            <w:r w:rsidRPr="00AC446D">
              <w:rPr>
                <w:rFonts w:cs="Times New Roman"/>
                <w:bCs/>
                <w:szCs w:val="24"/>
              </w:rPr>
              <w:lastRenderedPageBreak/>
              <w:t>2.</w:t>
            </w:r>
          </w:p>
        </w:tc>
        <w:tc>
          <w:tcPr>
            <w:tcW w:w="8312" w:type="dxa"/>
          </w:tcPr>
          <w:p w14:paraId="141A682C" w14:textId="1118FB37" w:rsidR="006020BB" w:rsidRDefault="00932157" w:rsidP="007771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he clerk had contacted Fairhaven Primary School </w:t>
            </w:r>
            <w:r w:rsidR="0015717A">
              <w:rPr>
                <w:rFonts w:cs="Times New Roman"/>
                <w:szCs w:val="24"/>
              </w:rPr>
              <w:t xml:space="preserve">over half-term </w:t>
            </w:r>
            <w:r>
              <w:rPr>
                <w:rFonts w:cs="Times New Roman"/>
                <w:szCs w:val="24"/>
              </w:rPr>
              <w:t xml:space="preserve">and </w:t>
            </w:r>
            <w:r w:rsidR="006A3DD6">
              <w:rPr>
                <w:rFonts w:cs="Times New Roman"/>
                <w:szCs w:val="24"/>
              </w:rPr>
              <w:t>they asked for a food parcel for one local family. The clerk has delivered a couple of bags of food to the school for them to pass on to the family</w:t>
            </w:r>
            <w:r w:rsidR="006020BB">
              <w:rPr>
                <w:rFonts w:cs="Times New Roman"/>
                <w:szCs w:val="24"/>
              </w:rPr>
              <w:t>, using the grant monies from Norfolk Community Foundation</w:t>
            </w:r>
            <w:r w:rsidR="006A3DD6">
              <w:rPr>
                <w:rFonts w:cs="Times New Roman"/>
                <w:szCs w:val="24"/>
              </w:rPr>
              <w:t xml:space="preserve">. </w:t>
            </w:r>
            <w:r w:rsidR="006020BB">
              <w:rPr>
                <w:rFonts w:cs="Times New Roman"/>
                <w:szCs w:val="24"/>
              </w:rPr>
              <w:br/>
            </w:r>
          </w:p>
          <w:p w14:paraId="4643CED6" w14:textId="6334A2D6" w:rsidR="00A36E00" w:rsidRPr="00AC446D" w:rsidRDefault="006A3DD6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Details of NCC’s Norfolk Assistance Scheme and BDC’s </w:t>
            </w:r>
            <w:r w:rsidR="006020BB">
              <w:rPr>
                <w:rFonts w:cs="Times New Roman"/>
                <w:szCs w:val="24"/>
              </w:rPr>
              <w:t>Help Hub have been advertised on Facebook and sent to the Mardler and to local schools to pass on to residents.</w:t>
            </w:r>
            <w:r w:rsidR="004A0C06">
              <w:rPr>
                <w:rFonts w:cs="Times New Roman"/>
                <w:bCs/>
                <w:szCs w:val="24"/>
              </w:rPr>
              <w:br/>
            </w:r>
          </w:p>
        </w:tc>
      </w:tr>
      <w:tr w:rsidR="002B0EC5" w14:paraId="62568225" w14:textId="77777777" w:rsidTr="002B0EC5">
        <w:tc>
          <w:tcPr>
            <w:tcW w:w="704" w:type="dxa"/>
          </w:tcPr>
          <w:p w14:paraId="0F5EDD30" w14:textId="56F48547" w:rsidR="002B0EC5" w:rsidRPr="00AC446D" w:rsidRDefault="00C25811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8312" w:type="dxa"/>
          </w:tcPr>
          <w:p w14:paraId="45582A2B" w14:textId="55EBB4A7" w:rsidR="0028200B" w:rsidRPr="00AC446D" w:rsidRDefault="0015717A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Acle &amp; District Men’s Shed has asked for a donation</w:t>
            </w:r>
            <w:r w:rsidR="00D22DBF">
              <w:rPr>
                <w:rFonts w:cs="Times New Roman"/>
                <w:bCs/>
                <w:szCs w:val="24"/>
              </w:rPr>
              <w:t>. This will be on the agenda for the next meeting.</w:t>
            </w:r>
            <w:r>
              <w:rPr>
                <w:rFonts w:cs="Times New Roman"/>
                <w:bCs/>
                <w:szCs w:val="24"/>
              </w:rPr>
              <w:br/>
            </w:r>
          </w:p>
        </w:tc>
      </w:tr>
      <w:tr w:rsidR="002B0EC5" w14:paraId="0EA0E04A" w14:textId="77777777" w:rsidTr="002B0EC5">
        <w:tc>
          <w:tcPr>
            <w:tcW w:w="704" w:type="dxa"/>
          </w:tcPr>
          <w:p w14:paraId="2BCBAD12" w14:textId="6F874DFC" w:rsidR="002B0EC5" w:rsidRPr="00AC446D" w:rsidRDefault="00C25811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8312" w:type="dxa"/>
          </w:tcPr>
          <w:p w14:paraId="3FBB4708" w14:textId="353032B7" w:rsidR="0028200B" w:rsidRPr="00252C3A" w:rsidRDefault="00252C3A" w:rsidP="00777112">
            <w:pPr>
              <w:rPr>
                <w:rFonts w:cs="Times New Roman"/>
                <w:bCs/>
                <w:szCs w:val="24"/>
              </w:rPr>
            </w:pPr>
            <w:r w:rsidRPr="00252C3A">
              <w:rPr>
                <w:rFonts w:cs="Times New Roman"/>
                <w:bCs/>
                <w:szCs w:val="24"/>
              </w:rPr>
              <w:t>The grasscutters broke a headstone in the churchyard</w:t>
            </w:r>
            <w:r>
              <w:rPr>
                <w:rFonts w:cs="Times New Roman"/>
                <w:bCs/>
                <w:szCs w:val="24"/>
              </w:rPr>
              <w:t>. The parish council will pay the repair costs and then be reimbursed by the grasscutting firm.</w:t>
            </w:r>
            <w:r w:rsidR="00D22DBF">
              <w:rPr>
                <w:rFonts w:cs="Times New Roman"/>
                <w:bCs/>
                <w:szCs w:val="24"/>
              </w:rPr>
              <w:t xml:space="preserve"> This was noted.</w:t>
            </w:r>
            <w:r w:rsidR="0015689B">
              <w:rPr>
                <w:rFonts w:cs="Times New Roman"/>
                <w:bCs/>
                <w:szCs w:val="24"/>
              </w:rPr>
              <w:br/>
            </w:r>
          </w:p>
        </w:tc>
      </w:tr>
      <w:tr w:rsidR="005B3A2B" w14:paraId="36B947AA" w14:textId="77777777" w:rsidTr="002B0EC5">
        <w:tc>
          <w:tcPr>
            <w:tcW w:w="704" w:type="dxa"/>
          </w:tcPr>
          <w:p w14:paraId="2CB62378" w14:textId="6267DA10" w:rsidR="005B3A2B" w:rsidRDefault="00BD65A0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8312" w:type="dxa"/>
          </w:tcPr>
          <w:p w14:paraId="627B7EB8" w14:textId="16B3E7C6" w:rsidR="00971D1A" w:rsidRPr="00252C3A" w:rsidRDefault="00D22DBF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Nigel Brennan had sent an article on</w:t>
            </w:r>
            <w:r w:rsidR="008852B5">
              <w:rPr>
                <w:rFonts w:cs="Times New Roman"/>
                <w:bCs/>
                <w:szCs w:val="24"/>
              </w:rPr>
              <w:t xml:space="preserve"> </w:t>
            </w:r>
            <w:r w:rsidR="0015689B">
              <w:rPr>
                <w:rFonts w:cs="Times New Roman"/>
                <w:bCs/>
                <w:szCs w:val="24"/>
              </w:rPr>
              <w:t xml:space="preserve">Floating </w:t>
            </w:r>
            <w:r w:rsidR="008852B5">
              <w:rPr>
                <w:rFonts w:cs="Times New Roman"/>
                <w:bCs/>
                <w:szCs w:val="24"/>
              </w:rPr>
              <w:t>P</w:t>
            </w:r>
            <w:r w:rsidR="0015689B">
              <w:rPr>
                <w:rFonts w:cs="Times New Roman"/>
                <w:bCs/>
                <w:szCs w:val="24"/>
              </w:rPr>
              <w:t>ennywort</w:t>
            </w:r>
            <w:r w:rsidR="008852B5">
              <w:rPr>
                <w:rFonts w:cs="Times New Roman"/>
                <w:bCs/>
                <w:szCs w:val="24"/>
              </w:rPr>
              <w:t>, an invasive species</w:t>
            </w:r>
            <w:r w:rsidR="00F91E8D">
              <w:rPr>
                <w:rFonts w:cs="Times New Roman"/>
                <w:bCs/>
                <w:szCs w:val="24"/>
              </w:rPr>
              <w:t xml:space="preserve">. Ginny reported that it is not </w:t>
            </w:r>
            <w:r w:rsidR="008852B5">
              <w:rPr>
                <w:rFonts w:cs="Times New Roman"/>
                <w:bCs/>
                <w:szCs w:val="24"/>
              </w:rPr>
              <w:t>yet believed to be</w:t>
            </w:r>
            <w:r w:rsidR="00F91E8D">
              <w:rPr>
                <w:rFonts w:cs="Times New Roman"/>
                <w:bCs/>
                <w:szCs w:val="24"/>
              </w:rPr>
              <w:t xml:space="preserve"> prevalent</w:t>
            </w:r>
            <w:r w:rsidR="008852B5">
              <w:rPr>
                <w:rFonts w:cs="Times New Roman"/>
                <w:bCs/>
                <w:szCs w:val="24"/>
              </w:rPr>
              <w:t xml:space="preserve"> in the area.</w:t>
            </w:r>
            <w:r w:rsidR="00F03DBC" w:rsidRPr="00252C3A"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5DF49850" w14:textId="0DBBC0EA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</w:tblGrid>
      <w:tr w:rsidR="00B57A6A" w14:paraId="10916030" w14:textId="77777777" w:rsidTr="001017CE">
        <w:trPr>
          <w:trHeight w:val="324"/>
        </w:trPr>
        <w:tc>
          <w:tcPr>
            <w:tcW w:w="6096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417" w:type="dxa"/>
          </w:tcPr>
          <w:p w14:paraId="648D01F7" w14:textId="6F450CA9" w:rsidR="00B57A6A" w:rsidRPr="00DF27CB" w:rsidRDefault="003164CE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2B2192" w14:paraId="4B43C554" w14:textId="77777777" w:rsidTr="00473E41">
        <w:trPr>
          <w:trHeight w:val="256"/>
        </w:trPr>
        <w:tc>
          <w:tcPr>
            <w:tcW w:w="6096" w:type="dxa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1417" w:type="dxa"/>
          </w:tcPr>
          <w:p w14:paraId="50F7BE13" w14:textId="264952B1" w:rsidR="002B2192" w:rsidRDefault="009B1D81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99.17</w:t>
            </w:r>
          </w:p>
        </w:tc>
      </w:tr>
      <w:tr w:rsidR="00DF3B74" w14:paraId="1CC4C362" w14:textId="77777777" w:rsidTr="00473E41">
        <w:trPr>
          <w:trHeight w:val="256"/>
        </w:trPr>
        <w:tc>
          <w:tcPr>
            <w:tcW w:w="6096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417" w:type="dxa"/>
          </w:tcPr>
          <w:p w14:paraId="6C589122" w14:textId="42F725E5" w:rsidR="00DF3B74" w:rsidRDefault="009B1D81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198.71</w:t>
            </w:r>
          </w:p>
        </w:tc>
      </w:tr>
      <w:tr w:rsidR="00F62671" w14:paraId="4BE835CC" w14:textId="77777777" w:rsidTr="00473E41">
        <w:trPr>
          <w:trHeight w:val="256"/>
        </w:trPr>
        <w:tc>
          <w:tcPr>
            <w:tcW w:w="6096" w:type="dxa"/>
          </w:tcPr>
          <w:p w14:paraId="76C47631" w14:textId="07F4238E" w:rsidR="00F62671" w:rsidRDefault="00E248ED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Memorial fee</w:t>
            </w:r>
          </w:p>
        </w:tc>
        <w:tc>
          <w:tcPr>
            <w:tcW w:w="1417" w:type="dxa"/>
          </w:tcPr>
          <w:p w14:paraId="69F7363A" w14:textId="236EBD3E" w:rsidR="00F62671" w:rsidRDefault="00FF001F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325.00</w:t>
            </w:r>
          </w:p>
        </w:tc>
      </w:tr>
      <w:tr w:rsidR="00E248ED" w14:paraId="02AF65DE" w14:textId="77777777" w:rsidTr="00473E41">
        <w:trPr>
          <w:trHeight w:val="256"/>
        </w:trPr>
        <w:tc>
          <w:tcPr>
            <w:tcW w:w="6096" w:type="dxa"/>
          </w:tcPr>
          <w:p w14:paraId="0FC83E1F" w14:textId="28858EE6" w:rsidR="00E248ED" w:rsidRDefault="00B73B26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Hugh Crane Ltd – allotment fee</w:t>
            </w:r>
          </w:p>
        </w:tc>
        <w:tc>
          <w:tcPr>
            <w:tcW w:w="1417" w:type="dxa"/>
          </w:tcPr>
          <w:p w14:paraId="1003F3DF" w14:textId="14F6C630" w:rsidR="00E248ED" w:rsidRDefault="00B73B26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1,810.00</w:t>
            </w:r>
          </w:p>
        </w:tc>
      </w:tr>
      <w:tr w:rsidR="00B73B26" w14:paraId="36546DB8" w14:textId="77777777" w:rsidTr="00473E41">
        <w:trPr>
          <w:trHeight w:val="256"/>
        </w:trPr>
        <w:tc>
          <w:tcPr>
            <w:tcW w:w="6096" w:type="dxa"/>
          </w:tcPr>
          <w:p w14:paraId="7C61E067" w14:textId="6E1DAE20" w:rsidR="00B73B26" w:rsidRDefault="00B73B26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VAT refund</w:t>
            </w:r>
          </w:p>
        </w:tc>
        <w:tc>
          <w:tcPr>
            <w:tcW w:w="1417" w:type="dxa"/>
          </w:tcPr>
          <w:p w14:paraId="51EAC355" w14:textId="68C5AC61" w:rsidR="00B73B26" w:rsidRDefault="00690073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686.37</w:t>
            </w:r>
          </w:p>
        </w:tc>
      </w:tr>
      <w:tr w:rsidR="00690073" w14:paraId="552B5DBD" w14:textId="77777777" w:rsidTr="00473E41">
        <w:trPr>
          <w:trHeight w:val="256"/>
        </w:trPr>
        <w:tc>
          <w:tcPr>
            <w:tcW w:w="6096" w:type="dxa"/>
          </w:tcPr>
          <w:p w14:paraId="2AB00445" w14:textId="344F9342" w:rsidR="00690073" w:rsidRDefault="00690073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BDC – CIL monies</w:t>
            </w:r>
          </w:p>
        </w:tc>
        <w:tc>
          <w:tcPr>
            <w:tcW w:w="1417" w:type="dxa"/>
          </w:tcPr>
          <w:p w14:paraId="3DA09971" w14:textId="0DF0A740" w:rsidR="00690073" w:rsidRDefault="00690073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706.16</w:t>
            </w:r>
          </w:p>
        </w:tc>
      </w:tr>
      <w:tr w:rsidR="00416B31" w14:paraId="013B6046" w14:textId="77777777" w:rsidTr="00473E41">
        <w:trPr>
          <w:trHeight w:val="256"/>
        </w:trPr>
        <w:tc>
          <w:tcPr>
            <w:tcW w:w="6096" w:type="dxa"/>
          </w:tcPr>
          <w:p w14:paraId="2D4A7CFA" w14:textId="2EC17AC5" w:rsidR="00416B31" w:rsidRPr="00EB6978" w:rsidRDefault="00B454B5" w:rsidP="00B57A6A">
            <w:pPr>
              <w:rPr>
                <w:rFonts w:cs="Times New Roman"/>
                <w:b/>
                <w:bCs/>
                <w:szCs w:val="24"/>
              </w:rPr>
            </w:pPr>
            <w:r w:rsidRPr="00EB6978">
              <w:rPr>
                <w:rFonts w:cs="Times New Roman"/>
                <w:b/>
                <w:bCs/>
                <w:szCs w:val="24"/>
              </w:rPr>
              <w:t>Payments between meetings:</w:t>
            </w:r>
          </w:p>
        </w:tc>
        <w:tc>
          <w:tcPr>
            <w:tcW w:w="1417" w:type="dxa"/>
          </w:tcPr>
          <w:p w14:paraId="1DA94150" w14:textId="77777777" w:rsidR="00416B31" w:rsidRDefault="00416B31" w:rsidP="00B57A6A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416B31" w14:paraId="67F2B5A4" w14:textId="77777777" w:rsidTr="00473E41">
        <w:trPr>
          <w:trHeight w:val="256"/>
        </w:trPr>
        <w:tc>
          <w:tcPr>
            <w:tcW w:w="6096" w:type="dxa"/>
          </w:tcPr>
          <w:p w14:paraId="4A2DED73" w14:textId="1755561C" w:rsidR="00416B31" w:rsidRDefault="0082024A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Diocese of Norwich – allotment rent SO</w:t>
            </w:r>
          </w:p>
        </w:tc>
        <w:tc>
          <w:tcPr>
            <w:tcW w:w="1417" w:type="dxa"/>
          </w:tcPr>
          <w:p w14:paraId="5EFB40D3" w14:textId="0CA6E208" w:rsidR="00416B31" w:rsidRDefault="0082024A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1,401.00</w:t>
            </w:r>
          </w:p>
        </w:tc>
      </w:tr>
      <w:tr w:rsidR="0082024A" w14:paraId="711B4588" w14:textId="77777777" w:rsidTr="00473E41">
        <w:trPr>
          <w:trHeight w:val="256"/>
        </w:trPr>
        <w:tc>
          <w:tcPr>
            <w:tcW w:w="6096" w:type="dxa"/>
          </w:tcPr>
          <w:p w14:paraId="7A708FFC" w14:textId="41AFFEE4" w:rsidR="0082024A" w:rsidRDefault="00FE2B53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Anglian Water – DD</w:t>
            </w:r>
          </w:p>
        </w:tc>
        <w:tc>
          <w:tcPr>
            <w:tcW w:w="1417" w:type="dxa"/>
          </w:tcPr>
          <w:p w14:paraId="4B50AD75" w14:textId="4D2FB422" w:rsidR="0082024A" w:rsidRDefault="00FE2B53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11.97</w:t>
            </w:r>
          </w:p>
        </w:tc>
      </w:tr>
      <w:tr w:rsidR="00451978" w:rsidRPr="00AD3A75" w14:paraId="2EB791EA" w14:textId="77777777" w:rsidTr="00473E41">
        <w:trPr>
          <w:trHeight w:val="270"/>
        </w:trPr>
        <w:tc>
          <w:tcPr>
            <w:tcW w:w="6096" w:type="dxa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417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473E41">
        <w:trPr>
          <w:trHeight w:val="270"/>
        </w:trPr>
        <w:tc>
          <w:tcPr>
            <w:tcW w:w="6096" w:type="dxa"/>
          </w:tcPr>
          <w:p w14:paraId="53E64F0F" w14:textId="707FED17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417" w:type="dxa"/>
          </w:tcPr>
          <w:p w14:paraId="4573E504" w14:textId="2E8D3617" w:rsidR="00451978" w:rsidRDefault="00FE2B53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176.68</w:t>
            </w:r>
          </w:p>
        </w:tc>
      </w:tr>
      <w:tr w:rsidR="00451978" w14:paraId="4D4FCE71" w14:textId="77777777" w:rsidTr="00473E41">
        <w:trPr>
          <w:trHeight w:val="270"/>
        </w:trPr>
        <w:tc>
          <w:tcPr>
            <w:tcW w:w="6096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Standing order</w:t>
            </w:r>
          </w:p>
        </w:tc>
        <w:tc>
          <w:tcPr>
            <w:tcW w:w="1417" w:type="dxa"/>
          </w:tcPr>
          <w:p w14:paraId="2BB4ACA4" w14:textId="4869AAEF" w:rsidR="00451978" w:rsidRDefault="00FE2B53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451978" w14:paraId="21AD8ABF" w14:textId="77777777" w:rsidTr="00473E41">
        <w:trPr>
          <w:trHeight w:val="270"/>
        </w:trPr>
        <w:tc>
          <w:tcPr>
            <w:tcW w:w="6096" w:type="dxa"/>
          </w:tcPr>
          <w:p w14:paraId="0AF899B3" w14:textId="370286C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E’ers and E’ees</w:t>
            </w:r>
          </w:p>
        </w:tc>
        <w:tc>
          <w:tcPr>
            <w:tcW w:w="1417" w:type="dxa"/>
          </w:tcPr>
          <w:p w14:paraId="7E2D0F36" w14:textId="7722A94A" w:rsidR="00451978" w:rsidRDefault="00FE2B53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161.62</w:t>
            </w:r>
          </w:p>
        </w:tc>
      </w:tr>
      <w:tr w:rsidR="00451978" w14:paraId="6E8F1D3F" w14:textId="77777777" w:rsidTr="00473E41">
        <w:trPr>
          <w:trHeight w:val="270"/>
        </w:trPr>
        <w:tc>
          <w:tcPr>
            <w:tcW w:w="6096" w:type="dxa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417" w:type="dxa"/>
          </w:tcPr>
          <w:p w14:paraId="6514EB2D" w14:textId="380ED184" w:rsidR="00451978" w:rsidRDefault="00FE2B53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107.20</w:t>
            </w:r>
          </w:p>
        </w:tc>
      </w:tr>
      <w:tr w:rsidR="003A0BB3" w14:paraId="08522D08" w14:textId="77777777" w:rsidTr="00473E41">
        <w:trPr>
          <w:trHeight w:val="270"/>
        </w:trPr>
        <w:tc>
          <w:tcPr>
            <w:tcW w:w="6096" w:type="dxa"/>
          </w:tcPr>
          <w:p w14:paraId="25084C93" w14:textId="2DA629C5" w:rsidR="003A0BB3" w:rsidRDefault="00FE2B53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Broadland DC – collection of bin at churchyard</w:t>
            </w:r>
          </w:p>
        </w:tc>
        <w:tc>
          <w:tcPr>
            <w:tcW w:w="1417" w:type="dxa"/>
          </w:tcPr>
          <w:p w14:paraId="4A6E662A" w14:textId="0FD71860" w:rsidR="003A0BB3" w:rsidRDefault="001223DA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204.20</w:t>
            </w:r>
          </w:p>
        </w:tc>
      </w:tr>
      <w:tr w:rsidR="0006435B" w14:paraId="0B2FD180" w14:textId="77777777" w:rsidTr="00473E41">
        <w:trPr>
          <w:trHeight w:val="270"/>
        </w:trPr>
        <w:tc>
          <w:tcPr>
            <w:tcW w:w="6096" w:type="dxa"/>
          </w:tcPr>
          <w:p w14:paraId="110C09FF" w14:textId="278EA6F8" w:rsidR="0006435B" w:rsidRDefault="001223DA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Poppy Appeal</w:t>
            </w:r>
          </w:p>
        </w:tc>
        <w:tc>
          <w:tcPr>
            <w:tcW w:w="1417" w:type="dxa"/>
          </w:tcPr>
          <w:p w14:paraId="15E84871" w14:textId="616BBD10" w:rsidR="009C393B" w:rsidRDefault="001223DA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225.00</w:t>
            </w:r>
          </w:p>
        </w:tc>
      </w:tr>
      <w:tr w:rsidR="00D448E9" w14:paraId="03CB58FA" w14:textId="77777777" w:rsidTr="00473E41">
        <w:trPr>
          <w:trHeight w:val="270"/>
        </w:trPr>
        <w:tc>
          <w:tcPr>
            <w:tcW w:w="6096" w:type="dxa"/>
          </w:tcPr>
          <w:p w14:paraId="7E2C65C7" w14:textId="4756BEAF" w:rsidR="00D448E9" w:rsidRDefault="001223DA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Marshland Mardler</w:t>
            </w:r>
          </w:p>
        </w:tc>
        <w:tc>
          <w:tcPr>
            <w:tcW w:w="1417" w:type="dxa"/>
          </w:tcPr>
          <w:p w14:paraId="08496C45" w14:textId="2050B161" w:rsidR="00D448E9" w:rsidRDefault="001223DA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100.00</w:t>
            </w:r>
          </w:p>
        </w:tc>
      </w:tr>
      <w:tr w:rsidR="00E50F06" w14:paraId="3CF731D7" w14:textId="77777777" w:rsidTr="00473E41">
        <w:trPr>
          <w:trHeight w:val="270"/>
        </w:trPr>
        <w:tc>
          <w:tcPr>
            <w:tcW w:w="6096" w:type="dxa"/>
          </w:tcPr>
          <w:p w14:paraId="2F6CE13F" w14:textId="7C5BEBC5" w:rsidR="00E50F06" w:rsidRDefault="0080150A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grasscutting</w:t>
            </w:r>
          </w:p>
        </w:tc>
        <w:tc>
          <w:tcPr>
            <w:tcW w:w="1417" w:type="dxa"/>
          </w:tcPr>
          <w:p w14:paraId="7F09FB36" w14:textId="5859423B" w:rsidR="00E50F06" w:rsidRDefault="00FE2B53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1,000.95</w:t>
            </w:r>
          </w:p>
        </w:tc>
      </w:tr>
      <w:tr w:rsidR="00C53246" w14:paraId="6DD90CD8" w14:textId="77777777" w:rsidTr="00473E41">
        <w:trPr>
          <w:trHeight w:val="256"/>
        </w:trPr>
        <w:tc>
          <w:tcPr>
            <w:tcW w:w="6096" w:type="dxa"/>
          </w:tcPr>
          <w:p w14:paraId="7CE4FDBB" w14:textId="3BF1F834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at </w:t>
            </w:r>
            <w:r w:rsidR="008E451A">
              <w:rPr>
                <w:rFonts w:cs="Times New Roman"/>
                <w:szCs w:val="24"/>
              </w:rPr>
              <w:t>5</w:t>
            </w:r>
            <w:r w:rsidR="008E451A" w:rsidRPr="008E451A">
              <w:rPr>
                <w:rFonts w:cs="Times New Roman"/>
                <w:szCs w:val="24"/>
                <w:vertAlign w:val="superscript"/>
              </w:rPr>
              <w:t>th</w:t>
            </w:r>
            <w:r w:rsidR="008E451A">
              <w:rPr>
                <w:rFonts w:cs="Times New Roman"/>
                <w:szCs w:val="24"/>
              </w:rPr>
              <w:t xml:space="preserve"> </w:t>
            </w:r>
            <w:r w:rsidR="001860BE">
              <w:rPr>
                <w:rFonts w:cs="Times New Roman"/>
                <w:szCs w:val="24"/>
              </w:rPr>
              <w:t>Nov</w:t>
            </w:r>
            <w:r w:rsidR="00CA4D07">
              <w:rPr>
                <w:rFonts w:cs="Times New Roman"/>
                <w:szCs w:val="24"/>
              </w:rPr>
              <w:t>ember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A49023C" w:rsidR="005720E6" w:rsidRPr="00576752" w:rsidRDefault="005F1B63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202,984.98</w:t>
            </w:r>
          </w:p>
        </w:tc>
      </w:tr>
    </w:tbl>
    <w:p w14:paraId="06FBD261" w14:textId="77777777" w:rsidR="007600A6" w:rsidRDefault="00760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057D2BCB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493DD3">
              <w:rPr>
                <w:rFonts w:ascii="Times New Roman" w:hAnsi="Times New Roman" w:cs="Times New Roman"/>
                <w:sz w:val="24"/>
                <w:szCs w:val="24"/>
              </w:rPr>
              <w:t>86,565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985B2" w14:textId="4F4AC3F2" w:rsidR="007B7A61" w:rsidRDefault="007B7A6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6ACE" w14:textId="740C4394" w:rsidR="00E0614C" w:rsidRDefault="008E6F1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und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A92BDA">
              <w:rPr>
                <w:rFonts w:ascii="Times New Roman" w:hAnsi="Times New Roman" w:cs="Times New Roman"/>
                <w:sz w:val="24"/>
                <w:szCs w:val="24"/>
              </w:rPr>
              <w:t xml:space="preserve"> £24,991.98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7788FD21" w:rsidR="00D00353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E451A">
              <w:rPr>
                <w:rFonts w:ascii="Times New Roman" w:hAnsi="Times New Roman" w:cs="Times New Roman"/>
                <w:sz w:val="24"/>
                <w:szCs w:val="24"/>
              </w:rPr>
              <w:t>Octo</w:t>
            </w:r>
            <w:r w:rsidR="00AA4FA2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 and had checked the clerk’s recent bank reconciliation</w:t>
            </w:r>
            <w:r w:rsidR="008E451A">
              <w:rPr>
                <w:rFonts w:ascii="Times New Roman" w:hAnsi="Times New Roman" w:cs="Times New Roman"/>
                <w:sz w:val="24"/>
                <w:szCs w:val="24"/>
              </w:rPr>
              <w:t xml:space="preserve"> dated 3rd November.</w:t>
            </w:r>
          </w:p>
          <w:p w14:paraId="0D5B4CA6" w14:textId="02983002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7CF1" w14:textId="092A3CA7" w:rsidR="00D77EC2" w:rsidRDefault="00D77EC2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had circulated a report on actual v budget for the </w:t>
            </w:r>
            <w:r w:rsidR="008E451A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to </w:t>
            </w:r>
            <w:r w:rsidR="008E451A"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 w:rsidR="00B66141">
              <w:rPr>
                <w:rFonts w:ascii="Times New Roman" w:hAnsi="Times New Roman" w:cs="Times New Roman"/>
                <w:sz w:val="24"/>
                <w:szCs w:val="24"/>
              </w:rPr>
              <w:t>ber.</w:t>
            </w:r>
            <w:r w:rsidR="0053093E">
              <w:rPr>
                <w:rFonts w:ascii="Times New Roman" w:hAnsi="Times New Roman" w:cs="Times New Roman"/>
                <w:sz w:val="24"/>
                <w:szCs w:val="24"/>
              </w:rPr>
              <w:t xml:space="preserve"> There were no questions on the report.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9FD6" w14:textId="77777777" w:rsidR="00916160" w:rsidRDefault="0099354B" w:rsidP="00C10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706F4" w14:textId="50540502" w:rsidR="00343176" w:rsidRPr="008D0B1D" w:rsidRDefault="00343176" w:rsidP="008E4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15D31" w14:textId="2DD0745D" w:rsidR="00262A68" w:rsidRDefault="00262A68" w:rsidP="00262A68">
      <w:pPr>
        <w:pStyle w:val="Heading2"/>
      </w:pPr>
      <w:r w:rsidRPr="008D20E5">
        <w:lastRenderedPageBreak/>
        <w:t>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5"/>
      </w:tblGrid>
      <w:tr w:rsidR="00933E6B" w14:paraId="0949F243" w14:textId="77777777" w:rsidTr="008C302F">
        <w:trPr>
          <w:trHeight w:val="324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6F7226DD" w14:textId="0D6D22B0" w:rsidR="00A05274" w:rsidRPr="009C6E68" w:rsidRDefault="00B950B4" w:rsidP="009C6E68">
            <w:pPr>
              <w:pStyle w:val="NoSpacing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some discussion about the development at The Hollies.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74B9E48" w14:textId="77777777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p w14:paraId="008E80B3" w14:textId="77777777" w:rsidR="00FA7373" w:rsidRDefault="00FA7373" w:rsidP="00573742">
      <w:pPr>
        <w:pStyle w:val="Heading2"/>
        <w:rPr>
          <w:rFonts w:cs="Times New Roman"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A7373" w14:paraId="43E10AE6" w14:textId="77777777" w:rsidTr="00FA7373">
        <w:tc>
          <w:tcPr>
            <w:tcW w:w="704" w:type="dxa"/>
          </w:tcPr>
          <w:p w14:paraId="16BF70E7" w14:textId="1BC251D8" w:rsidR="00FA7373" w:rsidRPr="00FA7373" w:rsidRDefault="00FA7373" w:rsidP="00573742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495B0524" w14:textId="08FF07F5" w:rsidR="00FA7373" w:rsidRPr="00FA7373" w:rsidRDefault="00B76E44" w:rsidP="00573742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Philip Armes had inspected the cemetery extension. The land needs to dry out before the grass seed can be sown.</w:t>
            </w:r>
            <w:r>
              <w:rPr>
                <w:rFonts w:cs="Times New Roman"/>
                <w:b w:val="0"/>
                <w:szCs w:val="24"/>
                <w:u w:val="none"/>
              </w:rPr>
              <w:br/>
            </w:r>
          </w:p>
        </w:tc>
      </w:tr>
      <w:tr w:rsidR="00FA7373" w14:paraId="43BA259B" w14:textId="77777777" w:rsidTr="00FA7373">
        <w:tc>
          <w:tcPr>
            <w:tcW w:w="704" w:type="dxa"/>
          </w:tcPr>
          <w:p w14:paraId="2B6BE4B6" w14:textId="0CF2BC87" w:rsidR="00FA7373" w:rsidRPr="00FA7373" w:rsidRDefault="00FA7373" w:rsidP="00573742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2.</w:t>
            </w:r>
          </w:p>
        </w:tc>
        <w:tc>
          <w:tcPr>
            <w:tcW w:w="8312" w:type="dxa"/>
          </w:tcPr>
          <w:p w14:paraId="6531D4B6" w14:textId="18C69847" w:rsidR="00FA7373" w:rsidRPr="00FA7373" w:rsidRDefault="00B76E44" w:rsidP="00212B1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Ginny </w:t>
            </w:r>
            <w:r>
              <w:rPr>
                <w:rFonts w:cs="Times New Roman"/>
                <w:szCs w:val="24"/>
              </w:rPr>
              <w:t xml:space="preserve">had done some </w:t>
            </w:r>
            <w:r w:rsidR="00A65E73">
              <w:rPr>
                <w:rFonts w:cs="Times New Roman"/>
                <w:szCs w:val="24"/>
              </w:rPr>
              <w:t>investigations</w:t>
            </w:r>
            <w:r>
              <w:rPr>
                <w:rFonts w:cs="Times New Roman"/>
                <w:szCs w:val="24"/>
              </w:rPr>
              <w:t xml:space="preserve"> into whether or not land in civic cemeteries should be consecrated; it is generally accepted that land will be consecrated but that it is a requirement to </w:t>
            </w:r>
            <w:r w:rsidR="006570A3">
              <w:rPr>
                <w:rFonts w:cs="Times New Roman"/>
                <w:szCs w:val="24"/>
              </w:rPr>
              <w:t>leave some land unconsecrated for those of non-Christian religions or for those without a religion.</w:t>
            </w:r>
          </w:p>
        </w:tc>
      </w:tr>
    </w:tbl>
    <w:p w14:paraId="2C23ADD9" w14:textId="04D677EF" w:rsidR="004903F2" w:rsidRPr="00007BE8" w:rsidRDefault="004903F2" w:rsidP="00262A68">
      <w:pPr>
        <w:pStyle w:val="Heading2"/>
        <w:rPr>
          <w:b w:val="0"/>
          <w:bCs/>
          <w:u w:val="none"/>
        </w:rPr>
      </w:pPr>
    </w:p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20FF5D16" w:rsidR="00D04A27" w:rsidRDefault="00D04A27" w:rsidP="00D04A27">
            <w:r>
              <w:t>1.</w:t>
            </w:r>
          </w:p>
        </w:tc>
        <w:tc>
          <w:tcPr>
            <w:tcW w:w="8307" w:type="dxa"/>
          </w:tcPr>
          <w:p w14:paraId="273BD12D" w14:textId="6886B977" w:rsidR="00D04A27" w:rsidRDefault="006A1E04" w:rsidP="00D04A27">
            <w:r>
              <w:t>This item was moved to the end of the meeting.</w:t>
            </w:r>
            <w:r w:rsidR="00C35945">
              <w:br/>
            </w:r>
          </w:p>
        </w:tc>
      </w:tr>
      <w:tr w:rsidR="006A1E04" w14:paraId="632ACD27" w14:textId="77777777" w:rsidTr="00D04A27">
        <w:tc>
          <w:tcPr>
            <w:tcW w:w="709" w:type="dxa"/>
          </w:tcPr>
          <w:p w14:paraId="1472CDEC" w14:textId="1676E3D6" w:rsidR="006A1E04" w:rsidRDefault="006A1E04" w:rsidP="00D04A27">
            <w:r>
              <w:t>2.</w:t>
            </w:r>
          </w:p>
        </w:tc>
        <w:tc>
          <w:tcPr>
            <w:tcW w:w="8307" w:type="dxa"/>
          </w:tcPr>
          <w:p w14:paraId="7C0D4FCB" w14:textId="41C2369F" w:rsidR="006A1E04" w:rsidRDefault="006A1E04" w:rsidP="006A1E04">
            <w:r>
              <w:t xml:space="preserve">The clerk reported the oil in the </w:t>
            </w:r>
            <w:r>
              <w:t xml:space="preserve">basin </w:t>
            </w:r>
            <w:r>
              <w:t xml:space="preserve">to </w:t>
            </w:r>
            <w:r>
              <w:t xml:space="preserve">the </w:t>
            </w:r>
            <w:r>
              <w:t>E</w:t>
            </w:r>
            <w:r>
              <w:t xml:space="preserve">nvironment </w:t>
            </w:r>
            <w:r>
              <w:t>A</w:t>
            </w:r>
            <w:r>
              <w:t>gency who, in turn, said they would report it to the Broads Authority.</w:t>
            </w:r>
            <w:r>
              <w:t xml:space="preserve"> The boat now has a floating barrier around it.</w:t>
            </w:r>
          </w:p>
          <w:p w14:paraId="13529BAC" w14:textId="77777777" w:rsidR="006A1E04" w:rsidRDefault="006A1E04" w:rsidP="00D04A27"/>
        </w:tc>
      </w:tr>
      <w:tr w:rsidR="00427D13" w14:paraId="570AC9D6" w14:textId="77777777" w:rsidTr="00D04A27">
        <w:tc>
          <w:tcPr>
            <w:tcW w:w="709" w:type="dxa"/>
          </w:tcPr>
          <w:p w14:paraId="1F17A850" w14:textId="6C6C7C31" w:rsidR="00427D13" w:rsidRDefault="00427D13" w:rsidP="00D04A27">
            <w:r>
              <w:t>3.</w:t>
            </w:r>
          </w:p>
        </w:tc>
        <w:tc>
          <w:tcPr>
            <w:tcW w:w="8307" w:type="dxa"/>
          </w:tcPr>
          <w:p w14:paraId="69A0C0A1" w14:textId="5C52BA35" w:rsidR="00427D13" w:rsidRDefault="00427D13" w:rsidP="006A1E04">
            <w:r>
              <w:t>Philip Armes will remind Nicholas Crane about the repairs to the car park.</w:t>
            </w:r>
          </w:p>
        </w:tc>
      </w:tr>
    </w:tbl>
    <w:p w14:paraId="44C3CA0E" w14:textId="77777777" w:rsidR="00044FDE" w:rsidRDefault="00044FDE" w:rsidP="005D34DF">
      <w:pPr>
        <w:pStyle w:val="Heading2"/>
      </w:pPr>
    </w:p>
    <w:p w14:paraId="65CDAC22" w14:textId="05E8ABE2" w:rsidR="00044FDE" w:rsidRDefault="00044FDE" w:rsidP="005D34DF">
      <w:pPr>
        <w:pStyle w:val="Heading2"/>
      </w:pPr>
      <w:r>
        <w:t>Walkabout: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044FDE" w14:paraId="1548A2D2" w14:textId="77777777" w:rsidTr="00044FDE">
        <w:tc>
          <w:tcPr>
            <w:tcW w:w="709" w:type="dxa"/>
          </w:tcPr>
          <w:p w14:paraId="1158344D" w14:textId="29CC2A13" w:rsidR="00044FDE" w:rsidRDefault="00290306" w:rsidP="00044FDE">
            <w:r>
              <w:t>1.</w:t>
            </w:r>
          </w:p>
        </w:tc>
        <w:tc>
          <w:tcPr>
            <w:tcW w:w="8307" w:type="dxa"/>
          </w:tcPr>
          <w:p w14:paraId="7FDB25DE" w14:textId="2F24911A" w:rsidR="001D33CE" w:rsidRDefault="006A1E04" w:rsidP="006A1E04">
            <w:r>
              <w:t>The clerk presented a list or work following the recent “walkabout” and inspection in the village.</w:t>
            </w:r>
            <w:r w:rsidR="000B7AD1">
              <w:t xml:space="preserve"> George Taylor has been asked to carry out most of the work.</w:t>
            </w:r>
          </w:p>
        </w:tc>
      </w:tr>
    </w:tbl>
    <w:p w14:paraId="433483B3" w14:textId="77777777" w:rsidR="00044FDE" w:rsidRDefault="00044FDE" w:rsidP="005D34DF">
      <w:pPr>
        <w:pStyle w:val="Heading2"/>
      </w:pPr>
    </w:p>
    <w:p w14:paraId="55E4C906" w14:textId="57C888CA" w:rsidR="00653372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  <w:r w:rsidR="0065337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E60462">
        <w:trPr>
          <w:trHeight w:val="405"/>
        </w:trPr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3B4C4FEF" w:rsidR="00653372" w:rsidRPr="005B1DC9" w:rsidRDefault="00EF39E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It was reported that some ash had been dumped on the </w:t>
            </w:r>
            <w:r w:rsidR="00E32DBE">
              <w:rPr>
                <w:b w:val="0"/>
                <w:bCs/>
                <w:u w:val="none"/>
              </w:rPr>
              <w:t>BOAT10</w:t>
            </w:r>
            <w:r w:rsidR="005A547C">
              <w:rPr>
                <w:b w:val="0"/>
                <w:bCs/>
                <w:u w:val="none"/>
              </w:rPr>
              <w:t>, (byway open to all traffic)</w:t>
            </w:r>
            <w:r w:rsidR="00E32DBE">
              <w:rPr>
                <w:b w:val="0"/>
                <w:bCs/>
                <w:u w:val="none"/>
              </w:rPr>
              <w:t>, between Hanging Hill and Flowerdew Lane.</w:t>
            </w:r>
            <w:r w:rsidR="0090233E">
              <w:rPr>
                <w:b w:val="0"/>
                <w:bCs/>
                <w:u w:val="none"/>
              </w:rPr>
              <w:t>, and believed to contain glass and sharp metal. This will be reported to Broadland DC.</w:t>
            </w:r>
            <w:r w:rsidR="005B1DC9">
              <w:rPr>
                <w:b w:val="0"/>
                <w:bCs/>
                <w:u w:val="none"/>
              </w:rPr>
              <w:br/>
            </w:r>
          </w:p>
        </w:tc>
      </w:tr>
      <w:tr w:rsidR="00653372" w14:paraId="2DF0FF66" w14:textId="77777777" w:rsidTr="00653372">
        <w:tc>
          <w:tcPr>
            <w:tcW w:w="709" w:type="dxa"/>
          </w:tcPr>
          <w:p w14:paraId="445A0C64" w14:textId="7D23B11C" w:rsidR="00653372" w:rsidRPr="00471A8B" w:rsidRDefault="007A3A3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3B257B" w:rsidRPr="00471A8B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4D9A27AD" w14:textId="14C5E872" w:rsidR="00653372" w:rsidRPr="00471A8B" w:rsidRDefault="008A77A1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Footpaths 2 and 10 will be reported for cutting again, as they are nearly unpassable.</w:t>
            </w:r>
            <w:r w:rsidR="00E83CCA">
              <w:rPr>
                <w:b w:val="0"/>
                <w:bCs/>
                <w:u w:val="none"/>
              </w:rPr>
              <w:br/>
            </w:r>
          </w:p>
        </w:tc>
      </w:tr>
      <w:tr w:rsidR="00E83CCA" w14:paraId="2AADF219" w14:textId="77777777" w:rsidTr="00653372">
        <w:tc>
          <w:tcPr>
            <w:tcW w:w="709" w:type="dxa"/>
          </w:tcPr>
          <w:p w14:paraId="3269EBE9" w14:textId="5C804ADE" w:rsidR="00E83CCA" w:rsidRPr="00471A8B" w:rsidRDefault="007A3A3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3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248C0524" w14:textId="78C2EF8F" w:rsidR="00E83CCA" w:rsidRDefault="00E83CCA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rFonts w:cs="Times New Roman"/>
                <w:szCs w:val="24"/>
              </w:rPr>
              <w:t xml:space="preserve">The next meeting will be on Thursday, </w:t>
            </w:r>
            <w:r w:rsidR="00142912">
              <w:rPr>
                <w:rFonts w:cs="Times New Roman"/>
                <w:szCs w:val="24"/>
              </w:rPr>
              <w:t>3rd</w:t>
            </w:r>
            <w:r w:rsidR="00666D3A">
              <w:rPr>
                <w:rFonts w:cs="Times New Roman"/>
                <w:szCs w:val="24"/>
              </w:rPr>
              <w:t xml:space="preserve"> </w:t>
            </w:r>
            <w:r w:rsidR="00920B60">
              <w:rPr>
                <w:rFonts w:cs="Times New Roman"/>
                <w:szCs w:val="24"/>
              </w:rPr>
              <w:t>Dec</w:t>
            </w:r>
            <w:r w:rsidR="00664377">
              <w:rPr>
                <w:rFonts w:cs="Times New Roman"/>
                <w:szCs w:val="24"/>
              </w:rPr>
              <w:t>em</w:t>
            </w:r>
            <w:r>
              <w:rPr>
                <w:rFonts w:cs="Times New Roman"/>
                <w:szCs w:val="24"/>
              </w:rPr>
              <w:t>ber at 7.30pm by Zoom.</w:t>
            </w:r>
          </w:p>
        </w:tc>
      </w:tr>
    </w:tbl>
    <w:p w14:paraId="6439F93D" w14:textId="3F3F7293" w:rsidR="005D34DF" w:rsidRDefault="005D34DF" w:rsidP="005D34DF">
      <w:pPr>
        <w:pStyle w:val="Heading2"/>
      </w:pPr>
    </w:p>
    <w:sectPr w:rsidR="005D34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AE31" w14:textId="77777777" w:rsidR="00355BE4" w:rsidRDefault="00355BE4" w:rsidP="008A21DA">
      <w:pPr>
        <w:spacing w:after="0" w:line="240" w:lineRule="auto"/>
      </w:pPr>
      <w:r>
        <w:separator/>
      </w:r>
    </w:p>
  </w:endnote>
  <w:endnote w:type="continuationSeparator" w:id="0">
    <w:p w14:paraId="44343C13" w14:textId="77777777" w:rsidR="00355BE4" w:rsidRDefault="00355BE4" w:rsidP="008A21DA">
      <w:pPr>
        <w:spacing w:after="0" w:line="240" w:lineRule="auto"/>
      </w:pPr>
      <w:r>
        <w:continuationSeparator/>
      </w:r>
    </w:p>
  </w:endnote>
  <w:endnote w:type="continuationNotice" w:id="1">
    <w:p w14:paraId="26EB4170" w14:textId="77777777" w:rsidR="00355BE4" w:rsidRDefault="00355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00B55D9A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0072AD">
          <w:rPr>
            <w:rFonts w:cs="Times New Roman"/>
          </w:rPr>
          <w:t>5</w:t>
        </w:r>
        <w:r w:rsidR="004238C8">
          <w:rPr>
            <w:rFonts w:cs="Times New Roman"/>
          </w:rPr>
          <w:t>.</w:t>
        </w:r>
        <w:r w:rsidR="00326556">
          <w:rPr>
            <w:rFonts w:cs="Times New Roman"/>
          </w:rPr>
          <w:t>1</w:t>
        </w:r>
        <w:r w:rsidR="000072AD">
          <w:rPr>
            <w:rFonts w:cs="Times New Roman"/>
          </w:rPr>
          <w:t>1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20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37FF" w14:textId="77777777" w:rsidR="00355BE4" w:rsidRDefault="00355BE4" w:rsidP="008A21DA">
      <w:pPr>
        <w:spacing w:after="0" w:line="240" w:lineRule="auto"/>
      </w:pPr>
      <w:r>
        <w:separator/>
      </w:r>
    </w:p>
  </w:footnote>
  <w:footnote w:type="continuationSeparator" w:id="0">
    <w:p w14:paraId="38AFDAB1" w14:textId="77777777" w:rsidR="00355BE4" w:rsidRDefault="00355BE4" w:rsidP="008A21DA">
      <w:pPr>
        <w:spacing w:after="0" w:line="240" w:lineRule="auto"/>
      </w:pPr>
      <w:r>
        <w:continuationSeparator/>
      </w:r>
    </w:p>
  </w:footnote>
  <w:footnote w:type="continuationNotice" w:id="1">
    <w:p w14:paraId="4C3145EC" w14:textId="77777777" w:rsidR="00355BE4" w:rsidRDefault="00355B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5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25"/>
  </w:num>
  <w:num w:numId="5">
    <w:abstractNumId w:val="21"/>
  </w:num>
  <w:num w:numId="6">
    <w:abstractNumId w:val="7"/>
  </w:num>
  <w:num w:numId="7">
    <w:abstractNumId w:val="3"/>
  </w:num>
  <w:num w:numId="8">
    <w:abstractNumId w:val="42"/>
  </w:num>
  <w:num w:numId="9">
    <w:abstractNumId w:val="4"/>
  </w:num>
  <w:num w:numId="10">
    <w:abstractNumId w:val="38"/>
  </w:num>
  <w:num w:numId="11">
    <w:abstractNumId w:val="12"/>
  </w:num>
  <w:num w:numId="12">
    <w:abstractNumId w:val="8"/>
  </w:num>
  <w:num w:numId="13">
    <w:abstractNumId w:val="9"/>
  </w:num>
  <w:num w:numId="14">
    <w:abstractNumId w:val="34"/>
  </w:num>
  <w:num w:numId="15">
    <w:abstractNumId w:val="1"/>
  </w:num>
  <w:num w:numId="16">
    <w:abstractNumId w:val="30"/>
  </w:num>
  <w:num w:numId="17">
    <w:abstractNumId w:val="40"/>
  </w:num>
  <w:num w:numId="18">
    <w:abstractNumId w:val="33"/>
  </w:num>
  <w:num w:numId="19">
    <w:abstractNumId w:val="27"/>
  </w:num>
  <w:num w:numId="20">
    <w:abstractNumId w:val="5"/>
  </w:num>
  <w:num w:numId="21">
    <w:abstractNumId w:val="16"/>
  </w:num>
  <w:num w:numId="22">
    <w:abstractNumId w:val="19"/>
  </w:num>
  <w:num w:numId="23">
    <w:abstractNumId w:val="10"/>
  </w:num>
  <w:num w:numId="24">
    <w:abstractNumId w:val="2"/>
  </w:num>
  <w:num w:numId="25">
    <w:abstractNumId w:val="36"/>
  </w:num>
  <w:num w:numId="26">
    <w:abstractNumId w:val="35"/>
  </w:num>
  <w:num w:numId="27">
    <w:abstractNumId w:val="31"/>
  </w:num>
  <w:num w:numId="28">
    <w:abstractNumId w:val="22"/>
  </w:num>
  <w:num w:numId="29">
    <w:abstractNumId w:val="6"/>
  </w:num>
  <w:num w:numId="30">
    <w:abstractNumId w:val="24"/>
  </w:num>
  <w:num w:numId="31">
    <w:abstractNumId w:val="15"/>
  </w:num>
  <w:num w:numId="32">
    <w:abstractNumId w:val="18"/>
  </w:num>
  <w:num w:numId="33">
    <w:abstractNumId w:val="0"/>
  </w:num>
  <w:num w:numId="34">
    <w:abstractNumId w:val="32"/>
  </w:num>
  <w:num w:numId="35">
    <w:abstractNumId w:val="37"/>
  </w:num>
  <w:num w:numId="36">
    <w:abstractNumId w:val="13"/>
  </w:num>
  <w:num w:numId="37">
    <w:abstractNumId w:val="29"/>
  </w:num>
  <w:num w:numId="38">
    <w:abstractNumId w:val="17"/>
  </w:num>
  <w:num w:numId="39">
    <w:abstractNumId w:val="26"/>
  </w:num>
  <w:num w:numId="40">
    <w:abstractNumId w:val="41"/>
  </w:num>
  <w:num w:numId="41">
    <w:abstractNumId w:val="14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BD7"/>
    <w:rsid w:val="00001C7D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302"/>
    <w:rsid w:val="00035DD8"/>
    <w:rsid w:val="00035EC3"/>
    <w:rsid w:val="00037AE4"/>
    <w:rsid w:val="00040055"/>
    <w:rsid w:val="0004013F"/>
    <w:rsid w:val="00040901"/>
    <w:rsid w:val="00040E15"/>
    <w:rsid w:val="00040F4C"/>
    <w:rsid w:val="000414B5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276E"/>
    <w:rsid w:val="00062E3E"/>
    <w:rsid w:val="00063236"/>
    <w:rsid w:val="00063FF9"/>
    <w:rsid w:val="0006435B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48A"/>
    <w:rsid w:val="0007668F"/>
    <w:rsid w:val="0007683D"/>
    <w:rsid w:val="00076EFA"/>
    <w:rsid w:val="000772D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5FE"/>
    <w:rsid w:val="00093922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A9E"/>
    <w:rsid w:val="000A4DBE"/>
    <w:rsid w:val="000A4F07"/>
    <w:rsid w:val="000A517E"/>
    <w:rsid w:val="000A51EB"/>
    <w:rsid w:val="000A536D"/>
    <w:rsid w:val="000A56D8"/>
    <w:rsid w:val="000A6B0B"/>
    <w:rsid w:val="000A74F0"/>
    <w:rsid w:val="000A74F1"/>
    <w:rsid w:val="000A79E4"/>
    <w:rsid w:val="000B05FF"/>
    <w:rsid w:val="000B0D87"/>
    <w:rsid w:val="000B1933"/>
    <w:rsid w:val="000B21A8"/>
    <w:rsid w:val="000B230B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D5D"/>
    <w:rsid w:val="000C667A"/>
    <w:rsid w:val="000C77D6"/>
    <w:rsid w:val="000D231F"/>
    <w:rsid w:val="000D2A7B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2907"/>
    <w:rsid w:val="000E2EC3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0FAD"/>
    <w:rsid w:val="001017CE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637D"/>
    <w:rsid w:val="00106CEB"/>
    <w:rsid w:val="0010702E"/>
    <w:rsid w:val="001074CF"/>
    <w:rsid w:val="001079E8"/>
    <w:rsid w:val="00107E28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63B0"/>
    <w:rsid w:val="0015689B"/>
    <w:rsid w:val="0015717A"/>
    <w:rsid w:val="00157189"/>
    <w:rsid w:val="00161AC9"/>
    <w:rsid w:val="0016386B"/>
    <w:rsid w:val="00163925"/>
    <w:rsid w:val="00164191"/>
    <w:rsid w:val="00164770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56A"/>
    <w:rsid w:val="00181960"/>
    <w:rsid w:val="00182468"/>
    <w:rsid w:val="00182482"/>
    <w:rsid w:val="001827BB"/>
    <w:rsid w:val="00183203"/>
    <w:rsid w:val="00185E11"/>
    <w:rsid w:val="001860BE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628A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A77C6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A7C"/>
    <w:rsid w:val="00205FB7"/>
    <w:rsid w:val="002068B2"/>
    <w:rsid w:val="0020716B"/>
    <w:rsid w:val="0020724F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3F3"/>
    <w:rsid w:val="00240679"/>
    <w:rsid w:val="00240929"/>
    <w:rsid w:val="00240954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894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2A68"/>
    <w:rsid w:val="00263BD4"/>
    <w:rsid w:val="00264630"/>
    <w:rsid w:val="0026486B"/>
    <w:rsid w:val="00264EBA"/>
    <w:rsid w:val="00265DA2"/>
    <w:rsid w:val="002679A3"/>
    <w:rsid w:val="002704D9"/>
    <w:rsid w:val="00270740"/>
    <w:rsid w:val="0027274F"/>
    <w:rsid w:val="0027289E"/>
    <w:rsid w:val="00273340"/>
    <w:rsid w:val="00273832"/>
    <w:rsid w:val="0027530C"/>
    <w:rsid w:val="002758B3"/>
    <w:rsid w:val="0027610D"/>
    <w:rsid w:val="002770E1"/>
    <w:rsid w:val="0027741B"/>
    <w:rsid w:val="00277BA2"/>
    <w:rsid w:val="0028120E"/>
    <w:rsid w:val="00281DA0"/>
    <w:rsid w:val="0028200B"/>
    <w:rsid w:val="00282302"/>
    <w:rsid w:val="002823F6"/>
    <w:rsid w:val="002828A5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65F7"/>
    <w:rsid w:val="002A7AD7"/>
    <w:rsid w:val="002A7DB8"/>
    <w:rsid w:val="002B036F"/>
    <w:rsid w:val="002B0EC5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36DE"/>
    <w:rsid w:val="002C4A2C"/>
    <w:rsid w:val="002C649C"/>
    <w:rsid w:val="002C6A48"/>
    <w:rsid w:val="002C6C49"/>
    <w:rsid w:val="002D0632"/>
    <w:rsid w:val="002D08D1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5960"/>
    <w:rsid w:val="002F6312"/>
    <w:rsid w:val="002F7025"/>
    <w:rsid w:val="002F7E7C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60E"/>
    <w:rsid w:val="0031386F"/>
    <w:rsid w:val="00313ECD"/>
    <w:rsid w:val="003143DC"/>
    <w:rsid w:val="00314B0C"/>
    <w:rsid w:val="00315104"/>
    <w:rsid w:val="00315192"/>
    <w:rsid w:val="00315945"/>
    <w:rsid w:val="00316326"/>
    <w:rsid w:val="003164CE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775"/>
    <w:rsid w:val="00325A1C"/>
    <w:rsid w:val="00325E74"/>
    <w:rsid w:val="003262B0"/>
    <w:rsid w:val="003263F1"/>
    <w:rsid w:val="00326556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EE0"/>
    <w:rsid w:val="003449A3"/>
    <w:rsid w:val="00344E37"/>
    <w:rsid w:val="00346058"/>
    <w:rsid w:val="0035059C"/>
    <w:rsid w:val="003505D9"/>
    <w:rsid w:val="00350749"/>
    <w:rsid w:val="00351CD3"/>
    <w:rsid w:val="003523F2"/>
    <w:rsid w:val="003525A7"/>
    <w:rsid w:val="003525CB"/>
    <w:rsid w:val="00352E03"/>
    <w:rsid w:val="00353A38"/>
    <w:rsid w:val="00353FE9"/>
    <w:rsid w:val="00354AA4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2443"/>
    <w:rsid w:val="003830A7"/>
    <w:rsid w:val="00383531"/>
    <w:rsid w:val="00383749"/>
    <w:rsid w:val="0038454A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359D"/>
    <w:rsid w:val="003B4C32"/>
    <w:rsid w:val="003B539A"/>
    <w:rsid w:val="003B6572"/>
    <w:rsid w:val="003B673D"/>
    <w:rsid w:val="003B6D66"/>
    <w:rsid w:val="003B6F98"/>
    <w:rsid w:val="003B7023"/>
    <w:rsid w:val="003B7885"/>
    <w:rsid w:val="003B7F88"/>
    <w:rsid w:val="003C007F"/>
    <w:rsid w:val="003C0879"/>
    <w:rsid w:val="003C1817"/>
    <w:rsid w:val="003C291C"/>
    <w:rsid w:val="003C42C0"/>
    <w:rsid w:val="003C49AF"/>
    <w:rsid w:val="003C50C3"/>
    <w:rsid w:val="003C5175"/>
    <w:rsid w:val="003C5729"/>
    <w:rsid w:val="003C5D5B"/>
    <w:rsid w:val="003C7FA7"/>
    <w:rsid w:val="003D15D2"/>
    <w:rsid w:val="003D2F3D"/>
    <w:rsid w:val="003D33A0"/>
    <w:rsid w:val="003D35EE"/>
    <w:rsid w:val="003D5245"/>
    <w:rsid w:val="003D68CF"/>
    <w:rsid w:val="003E00CA"/>
    <w:rsid w:val="003E26B5"/>
    <w:rsid w:val="003E3F64"/>
    <w:rsid w:val="003E4956"/>
    <w:rsid w:val="003E636E"/>
    <w:rsid w:val="003E7AF7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4DA4"/>
    <w:rsid w:val="004151DF"/>
    <w:rsid w:val="004154D9"/>
    <w:rsid w:val="00416B31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CD7"/>
    <w:rsid w:val="004344EC"/>
    <w:rsid w:val="00434C93"/>
    <w:rsid w:val="00435708"/>
    <w:rsid w:val="00435A2B"/>
    <w:rsid w:val="00435CAF"/>
    <w:rsid w:val="004423E5"/>
    <w:rsid w:val="00442F67"/>
    <w:rsid w:val="00443E0D"/>
    <w:rsid w:val="00444119"/>
    <w:rsid w:val="0044435D"/>
    <w:rsid w:val="004500FF"/>
    <w:rsid w:val="00450A3C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672DA"/>
    <w:rsid w:val="0047013F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68E"/>
    <w:rsid w:val="0049623C"/>
    <w:rsid w:val="0049689A"/>
    <w:rsid w:val="00496962"/>
    <w:rsid w:val="004970B2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5E8F"/>
    <w:rsid w:val="004A6544"/>
    <w:rsid w:val="004A67BE"/>
    <w:rsid w:val="004A6F15"/>
    <w:rsid w:val="004A7482"/>
    <w:rsid w:val="004A7BB7"/>
    <w:rsid w:val="004B040D"/>
    <w:rsid w:val="004B09F8"/>
    <w:rsid w:val="004B0AB4"/>
    <w:rsid w:val="004B0E76"/>
    <w:rsid w:val="004B1483"/>
    <w:rsid w:val="004B27BF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D0B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5AC4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3A4"/>
    <w:rsid w:val="00502871"/>
    <w:rsid w:val="005030E7"/>
    <w:rsid w:val="00503220"/>
    <w:rsid w:val="00504092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997"/>
    <w:rsid w:val="00524BC4"/>
    <w:rsid w:val="0052542A"/>
    <w:rsid w:val="005254F2"/>
    <w:rsid w:val="005261D6"/>
    <w:rsid w:val="005279B5"/>
    <w:rsid w:val="00527B71"/>
    <w:rsid w:val="0053040F"/>
    <w:rsid w:val="0053093E"/>
    <w:rsid w:val="00531E9E"/>
    <w:rsid w:val="00531F0B"/>
    <w:rsid w:val="0053287A"/>
    <w:rsid w:val="005329E5"/>
    <w:rsid w:val="005338A7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92"/>
    <w:rsid w:val="00557247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3742"/>
    <w:rsid w:val="0057441E"/>
    <w:rsid w:val="0057475E"/>
    <w:rsid w:val="0057494B"/>
    <w:rsid w:val="0057554C"/>
    <w:rsid w:val="00575E84"/>
    <w:rsid w:val="0057631B"/>
    <w:rsid w:val="00576752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5DF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F5E"/>
    <w:rsid w:val="005A64EB"/>
    <w:rsid w:val="005A6AC9"/>
    <w:rsid w:val="005B0357"/>
    <w:rsid w:val="005B03D1"/>
    <w:rsid w:val="005B0A2A"/>
    <w:rsid w:val="005B1205"/>
    <w:rsid w:val="005B152D"/>
    <w:rsid w:val="005B192F"/>
    <w:rsid w:val="005B1DC9"/>
    <w:rsid w:val="005B3A2B"/>
    <w:rsid w:val="005B3E79"/>
    <w:rsid w:val="005B3FEC"/>
    <w:rsid w:val="005B4981"/>
    <w:rsid w:val="005B4B26"/>
    <w:rsid w:val="005B5276"/>
    <w:rsid w:val="005B60D9"/>
    <w:rsid w:val="005B6BE9"/>
    <w:rsid w:val="005B6F9E"/>
    <w:rsid w:val="005B7209"/>
    <w:rsid w:val="005C050D"/>
    <w:rsid w:val="005C0FF9"/>
    <w:rsid w:val="005C10D5"/>
    <w:rsid w:val="005C17AA"/>
    <w:rsid w:val="005C1D71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4DF"/>
    <w:rsid w:val="005D3B4E"/>
    <w:rsid w:val="005D41EA"/>
    <w:rsid w:val="005D475D"/>
    <w:rsid w:val="005D51A5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D8B"/>
    <w:rsid w:val="005E5F5D"/>
    <w:rsid w:val="005E61ED"/>
    <w:rsid w:val="005E6DAB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A9F"/>
    <w:rsid w:val="005F7C9B"/>
    <w:rsid w:val="00600AE2"/>
    <w:rsid w:val="006020BB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4D91"/>
    <w:rsid w:val="00625CB2"/>
    <w:rsid w:val="00625E23"/>
    <w:rsid w:val="0062602E"/>
    <w:rsid w:val="006264DC"/>
    <w:rsid w:val="006269FF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602E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372"/>
    <w:rsid w:val="0065348C"/>
    <w:rsid w:val="00653D16"/>
    <w:rsid w:val="00653F56"/>
    <w:rsid w:val="00654040"/>
    <w:rsid w:val="00654355"/>
    <w:rsid w:val="00654C73"/>
    <w:rsid w:val="00656314"/>
    <w:rsid w:val="00656FD4"/>
    <w:rsid w:val="006570A3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11C"/>
    <w:rsid w:val="006638C6"/>
    <w:rsid w:val="00663FA4"/>
    <w:rsid w:val="00664082"/>
    <w:rsid w:val="00664377"/>
    <w:rsid w:val="006659D6"/>
    <w:rsid w:val="00666D3A"/>
    <w:rsid w:val="006671C8"/>
    <w:rsid w:val="00667C18"/>
    <w:rsid w:val="006703F7"/>
    <w:rsid w:val="0067077F"/>
    <w:rsid w:val="00670B62"/>
    <w:rsid w:val="00671466"/>
    <w:rsid w:val="00671D8E"/>
    <w:rsid w:val="006724FD"/>
    <w:rsid w:val="00672901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2C77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23E1"/>
    <w:rsid w:val="00692A8B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D56"/>
    <w:rsid w:val="006A1E04"/>
    <w:rsid w:val="006A2F7A"/>
    <w:rsid w:val="006A3DD6"/>
    <w:rsid w:val="006A5342"/>
    <w:rsid w:val="006A60D6"/>
    <w:rsid w:val="006B0E77"/>
    <w:rsid w:val="006B2103"/>
    <w:rsid w:val="006B2585"/>
    <w:rsid w:val="006B2FC8"/>
    <w:rsid w:val="006B30E9"/>
    <w:rsid w:val="006B317E"/>
    <w:rsid w:val="006B3F91"/>
    <w:rsid w:val="006B4A54"/>
    <w:rsid w:val="006B51F0"/>
    <w:rsid w:val="006B5FBB"/>
    <w:rsid w:val="006B6875"/>
    <w:rsid w:val="006B694E"/>
    <w:rsid w:val="006B7092"/>
    <w:rsid w:val="006C2219"/>
    <w:rsid w:val="006C3494"/>
    <w:rsid w:val="006C4241"/>
    <w:rsid w:val="006C4FA3"/>
    <w:rsid w:val="006C54CE"/>
    <w:rsid w:val="006C6F33"/>
    <w:rsid w:val="006D00A5"/>
    <w:rsid w:val="006D24E0"/>
    <w:rsid w:val="006D2B3C"/>
    <w:rsid w:val="006D3400"/>
    <w:rsid w:val="006D387D"/>
    <w:rsid w:val="006D46EC"/>
    <w:rsid w:val="006D4A01"/>
    <w:rsid w:val="006D4A6A"/>
    <w:rsid w:val="006D5156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06E"/>
    <w:rsid w:val="0073220D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40235"/>
    <w:rsid w:val="00740B3E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40B8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432"/>
    <w:rsid w:val="00770BB8"/>
    <w:rsid w:val="00771FDF"/>
    <w:rsid w:val="00775A90"/>
    <w:rsid w:val="00775D21"/>
    <w:rsid w:val="00776145"/>
    <w:rsid w:val="00776590"/>
    <w:rsid w:val="00776B1C"/>
    <w:rsid w:val="00777112"/>
    <w:rsid w:val="0077746D"/>
    <w:rsid w:val="00780F78"/>
    <w:rsid w:val="00781195"/>
    <w:rsid w:val="00781A8E"/>
    <w:rsid w:val="00781CB3"/>
    <w:rsid w:val="00782133"/>
    <w:rsid w:val="00782417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B65"/>
    <w:rsid w:val="007B50B3"/>
    <w:rsid w:val="007B59D0"/>
    <w:rsid w:val="007B5AB8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5F4"/>
    <w:rsid w:val="007F27E1"/>
    <w:rsid w:val="007F3B8F"/>
    <w:rsid w:val="007F3DEF"/>
    <w:rsid w:val="007F4324"/>
    <w:rsid w:val="007F5047"/>
    <w:rsid w:val="007F62A3"/>
    <w:rsid w:val="007F6DE0"/>
    <w:rsid w:val="007F79B9"/>
    <w:rsid w:val="007F7B4F"/>
    <w:rsid w:val="0080150A"/>
    <w:rsid w:val="00801B8E"/>
    <w:rsid w:val="00801C1B"/>
    <w:rsid w:val="008027FB"/>
    <w:rsid w:val="00802A23"/>
    <w:rsid w:val="00802E7B"/>
    <w:rsid w:val="0080323D"/>
    <w:rsid w:val="008032A3"/>
    <w:rsid w:val="0080330A"/>
    <w:rsid w:val="00807EFD"/>
    <w:rsid w:val="00812748"/>
    <w:rsid w:val="00812F0F"/>
    <w:rsid w:val="00814FDE"/>
    <w:rsid w:val="008154E5"/>
    <w:rsid w:val="0081584E"/>
    <w:rsid w:val="00815861"/>
    <w:rsid w:val="00815BD4"/>
    <w:rsid w:val="00815DAB"/>
    <w:rsid w:val="0081670B"/>
    <w:rsid w:val="0082024A"/>
    <w:rsid w:val="008203F6"/>
    <w:rsid w:val="00820B18"/>
    <w:rsid w:val="0082272E"/>
    <w:rsid w:val="008235A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1179"/>
    <w:rsid w:val="008414A4"/>
    <w:rsid w:val="00842004"/>
    <w:rsid w:val="00843D80"/>
    <w:rsid w:val="00843E3B"/>
    <w:rsid w:val="0084439A"/>
    <w:rsid w:val="008444E5"/>
    <w:rsid w:val="00844545"/>
    <w:rsid w:val="008445E5"/>
    <w:rsid w:val="008457EA"/>
    <w:rsid w:val="00846B45"/>
    <w:rsid w:val="00846BA5"/>
    <w:rsid w:val="00847C17"/>
    <w:rsid w:val="00850555"/>
    <w:rsid w:val="00850C5A"/>
    <w:rsid w:val="00850C64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3946"/>
    <w:rsid w:val="008652A8"/>
    <w:rsid w:val="008656DD"/>
    <w:rsid w:val="0086603E"/>
    <w:rsid w:val="00866881"/>
    <w:rsid w:val="00866A13"/>
    <w:rsid w:val="008670F0"/>
    <w:rsid w:val="008677C6"/>
    <w:rsid w:val="00867E65"/>
    <w:rsid w:val="0087013E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C6D"/>
    <w:rsid w:val="008852B5"/>
    <w:rsid w:val="008855B7"/>
    <w:rsid w:val="008861CD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7A1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B86"/>
    <w:rsid w:val="008C0124"/>
    <w:rsid w:val="008C096A"/>
    <w:rsid w:val="008C2959"/>
    <w:rsid w:val="008C2C21"/>
    <w:rsid w:val="008C2D03"/>
    <w:rsid w:val="008C2EC6"/>
    <w:rsid w:val="008C302F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51A"/>
    <w:rsid w:val="008E4CE7"/>
    <w:rsid w:val="008E5B35"/>
    <w:rsid w:val="008E607D"/>
    <w:rsid w:val="008E60BD"/>
    <w:rsid w:val="008E6DBC"/>
    <w:rsid w:val="008E6F15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233E"/>
    <w:rsid w:val="00903160"/>
    <w:rsid w:val="009031E1"/>
    <w:rsid w:val="00903C38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6C2B"/>
    <w:rsid w:val="009172EB"/>
    <w:rsid w:val="00917D9C"/>
    <w:rsid w:val="00920AFF"/>
    <w:rsid w:val="00920B60"/>
    <w:rsid w:val="00920F1F"/>
    <w:rsid w:val="009211E9"/>
    <w:rsid w:val="00921640"/>
    <w:rsid w:val="009221AC"/>
    <w:rsid w:val="009227C0"/>
    <w:rsid w:val="009232DD"/>
    <w:rsid w:val="0092358B"/>
    <w:rsid w:val="009241B0"/>
    <w:rsid w:val="00924373"/>
    <w:rsid w:val="00924A7B"/>
    <w:rsid w:val="00925700"/>
    <w:rsid w:val="00926998"/>
    <w:rsid w:val="00926FE7"/>
    <w:rsid w:val="00927746"/>
    <w:rsid w:val="00930B7D"/>
    <w:rsid w:val="00931B48"/>
    <w:rsid w:val="00931CA4"/>
    <w:rsid w:val="00932157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19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FE"/>
    <w:rsid w:val="00977E27"/>
    <w:rsid w:val="00980710"/>
    <w:rsid w:val="00980CC1"/>
    <w:rsid w:val="0098133C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1D81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507B"/>
    <w:rsid w:val="009C536B"/>
    <w:rsid w:val="009C5417"/>
    <w:rsid w:val="009C591E"/>
    <w:rsid w:val="009C6E4D"/>
    <w:rsid w:val="009C6E68"/>
    <w:rsid w:val="009C7FED"/>
    <w:rsid w:val="009D05EA"/>
    <w:rsid w:val="009D0BEF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55D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92A"/>
    <w:rsid w:val="009F5E3E"/>
    <w:rsid w:val="009F69A5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5013"/>
    <w:rsid w:val="00A15604"/>
    <w:rsid w:val="00A15826"/>
    <w:rsid w:val="00A15DB1"/>
    <w:rsid w:val="00A161F3"/>
    <w:rsid w:val="00A1645C"/>
    <w:rsid w:val="00A167CE"/>
    <w:rsid w:val="00A16BAF"/>
    <w:rsid w:val="00A176E3"/>
    <w:rsid w:val="00A232EC"/>
    <w:rsid w:val="00A23AEE"/>
    <w:rsid w:val="00A23B28"/>
    <w:rsid w:val="00A23C64"/>
    <w:rsid w:val="00A24B3E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2F39"/>
    <w:rsid w:val="00A33138"/>
    <w:rsid w:val="00A3420D"/>
    <w:rsid w:val="00A34EB3"/>
    <w:rsid w:val="00A35831"/>
    <w:rsid w:val="00A36AAA"/>
    <w:rsid w:val="00A36E00"/>
    <w:rsid w:val="00A4076F"/>
    <w:rsid w:val="00A414E6"/>
    <w:rsid w:val="00A41E05"/>
    <w:rsid w:val="00A427F2"/>
    <w:rsid w:val="00A42BF8"/>
    <w:rsid w:val="00A42D5E"/>
    <w:rsid w:val="00A43692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11E1"/>
    <w:rsid w:val="00A9127B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4FA2"/>
    <w:rsid w:val="00AA59CB"/>
    <w:rsid w:val="00AA691C"/>
    <w:rsid w:val="00AA6AC3"/>
    <w:rsid w:val="00AA768E"/>
    <w:rsid w:val="00AA7D2F"/>
    <w:rsid w:val="00AB00E7"/>
    <w:rsid w:val="00AB0A9E"/>
    <w:rsid w:val="00AB11FE"/>
    <w:rsid w:val="00AB2C1C"/>
    <w:rsid w:val="00AB35D9"/>
    <w:rsid w:val="00AB3607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1FC5"/>
    <w:rsid w:val="00AC2343"/>
    <w:rsid w:val="00AC24EC"/>
    <w:rsid w:val="00AC2A37"/>
    <w:rsid w:val="00AC3DCD"/>
    <w:rsid w:val="00AC446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E1A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20F5"/>
    <w:rsid w:val="00B2297A"/>
    <w:rsid w:val="00B24647"/>
    <w:rsid w:val="00B256D7"/>
    <w:rsid w:val="00B25CDF"/>
    <w:rsid w:val="00B260FA"/>
    <w:rsid w:val="00B261AD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543"/>
    <w:rsid w:val="00B37864"/>
    <w:rsid w:val="00B40C6D"/>
    <w:rsid w:val="00B42636"/>
    <w:rsid w:val="00B427A3"/>
    <w:rsid w:val="00B428A7"/>
    <w:rsid w:val="00B440F2"/>
    <w:rsid w:val="00B4422D"/>
    <w:rsid w:val="00B44F22"/>
    <w:rsid w:val="00B45109"/>
    <w:rsid w:val="00B454B5"/>
    <w:rsid w:val="00B45881"/>
    <w:rsid w:val="00B46DF9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76B"/>
    <w:rsid w:val="00B64ADC"/>
    <w:rsid w:val="00B65041"/>
    <w:rsid w:val="00B66141"/>
    <w:rsid w:val="00B661EF"/>
    <w:rsid w:val="00B6683F"/>
    <w:rsid w:val="00B668C6"/>
    <w:rsid w:val="00B6772B"/>
    <w:rsid w:val="00B67AE4"/>
    <w:rsid w:val="00B70088"/>
    <w:rsid w:val="00B711AB"/>
    <w:rsid w:val="00B71725"/>
    <w:rsid w:val="00B71756"/>
    <w:rsid w:val="00B71B13"/>
    <w:rsid w:val="00B71D36"/>
    <w:rsid w:val="00B728BC"/>
    <w:rsid w:val="00B72DD8"/>
    <w:rsid w:val="00B72E73"/>
    <w:rsid w:val="00B735FE"/>
    <w:rsid w:val="00B73B26"/>
    <w:rsid w:val="00B74D5C"/>
    <w:rsid w:val="00B74DD2"/>
    <w:rsid w:val="00B76B28"/>
    <w:rsid w:val="00B76C8B"/>
    <w:rsid w:val="00B76E44"/>
    <w:rsid w:val="00B77A40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5D5C"/>
    <w:rsid w:val="00B8617B"/>
    <w:rsid w:val="00B8622D"/>
    <w:rsid w:val="00B86478"/>
    <w:rsid w:val="00B87C75"/>
    <w:rsid w:val="00B87F0C"/>
    <w:rsid w:val="00B91087"/>
    <w:rsid w:val="00B9119A"/>
    <w:rsid w:val="00B91881"/>
    <w:rsid w:val="00B930F5"/>
    <w:rsid w:val="00B935C4"/>
    <w:rsid w:val="00B950B4"/>
    <w:rsid w:val="00B95411"/>
    <w:rsid w:val="00B95646"/>
    <w:rsid w:val="00B968F5"/>
    <w:rsid w:val="00B96FA7"/>
    <w:rsid w:val="00B97CE8"/>
    <w:rsid w:val="00BA1089"/>
    <w:rsid w:val="00BA11A6"/>
    <w:rsid w:val="00BA251D"/>
    <w:rsid w:val="00BA2752"/>
    <w:rsid w:val="00BA3798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3FE9"/>
    <w:rsid w:val="00BB4D1F"/>
    <w:rsid w:val="00BB5898"/>
    <w:rsid w:val="00BB58AC"/>
    <w:rsid w:val="00BB5BCD"/>
    <w:rsid w:val="00BB5D87"/>
    <w:rsid w:val="00BB600E"/>
    <w:rsid w:val="00BB6D5D"/>
    <w:rsid w:val="00BB7513"/>
    <w:rsid w:val="00BC130A"/>
    <w:rsid w:val="00BC1A12"/>
    <w:rsid w:val="00BC1AA7"/>
    <w:rsid w:val="00BC253E"/>
    <w:rsid w:val="00BC2845"/>
    <w:rsid w:val="00BC30C4"/>
    <w:rsid w:val="00BC4601"/>
    <w:rsid w:val="00BC5654"/>
    <w:rsid w:val="00BD02C7"/>
    <w:rsid w:val="00BD06C1"/>
    <w:rsid w:val="00BD07B6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060"/>
    <w:rsid w:val="00BD6433"/>
    <w:rsid w:val="00BD65A0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67"/>
    <w:rsid w:val="00BF77DE"/>
    <w:rsid w:val="00C010FE"/>
    <w:rsid w:val="00C011CC"/>
    <w:rsid w:val="00C01E8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ADB"/>
    <w:rsid w:val="00C17B15"/>
    <w:rsid w:val="00C17D48"/>
    <w:rsid w:val="00C20565"/>
    <w:rsid w:val="00C2083E"/>
    <w:rsid w:val="00C2281F"/>
    <w:rsid w:val="00C2318A"/>
    <w:rsid w:val="00C2359A"/>
    <w:rsid w:val="00C23F20"/>
    <w:rsid w:val="00C25281"/>
    <w:rsid w:val="00C2581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50BE"/>
    <w:rsid w:val="00C35945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E71"/>
    <w:rsid w:val="00C55796"/>
    <w:rsid w:val="00C557CD"/>
    <w:rsid w:val="00C57214"/>
    <w:rsid w:val="00C616E2"/>
    <w:rsid w:val="00C628DD"/>
    <w:rsid w:val="00C62E58"/>
    <w:rsid w:val="00C652D5"/>
    <w:rsid w:val="00C6597C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77F9A"/>
    <w:rsid w:val="00C80057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42A"/>
    <w:rsid w:val="00CA1690"/>
    <w:rsid w:val="00CA1C13"/>
    <w:rsid w:val="00CA1D2A"/>
    <w:rsid w:val="00CA23A0"/>
    <w:rsid w:val="00CA2521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776"/>
    <w:rsid w:val="00CD7BF5"/>
    <w:rsid w:val="00CE0B18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D7"/>
    <w:rsid w:val="00CF0EEE"/>
    <w:rsid w:val="00CF163B"/>
    <w:rsid w:val="00CF2334"/>
    <w:rsid w:val="00CF26B5"/>
    <w:rsid w:val="00CF3C37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6F9C"/>
    <w:rsid w:val="00D174E2"/>
    <w:rsid w:val="00D17A6F"/>
    <w:rsid w:val="00D17C32"/>
    <w:rsid w:val="00D20711"/>
    <w:rsid w:val="00D20C49"/>
    <w:rsid w:val="00D20F81"/>
    <w:rsid w:val="00D216DB"/>
    <w:rsid w:val="00D224FB"/>
    <w:rsid w:val="00D22DBF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B4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AEE"/>
    <w:rsid w:val="00D47F32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5A0"/>
    <w:rsid w:val="00D5797F"/>
    <w:rsid w:val="00D6024A"/>
    <w:rsid w:val="00D61474"/>
    <w:rsid w:val="00D6199D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120"/>
    <w:rsid w:val="00D74EC9"/>
    <w:rsid w:val="00D750C0"/>
    <w:rsid w:val="00D7515E"/>
    <w:rsid w:val="00D75440"/>
    <w:rsid w:val="00D764BE"/>
    <w:rsid w:val="00D765D6"/>
    <w:rsid w:val="00D76BD1"/>
    <w:rsid w:val="00D77EC2"/>
    <w:rsid w:val="00D829E7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56B3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665"/>
    <w:rsid w:val="00DB2AB9"/>
    <w:rsid w:val="00DB406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1B44"/>
    <w:rsid w:val="00DC2419"/>
    <w:rsid w:val="00DC2C25"/>
    <w:rsid w:val="00DC2C52"/>
    <w:rsid w:val="00DC2E67"/>
    <w:rsid w:val="00DC3259"/>
    <w:rsid w:val="00DC365C"/>
    <w:rsid w:val="00DC3B39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BF7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7857"/>
    <w:rsid w:val="00E004DA"/>
    <w:rsid w:val="00E011FC"/>
    <w:rsid w:val="00E0142B"/>
    <w:rsid w:val="00E01475"/>
    <w:rsid w:val="00E017BC"/>
    <w:rsid w:val="00E01A03"/>
    <w:rsid w:val="00E01C3C"/>
    <w:rsid w:val="00E039D8"/>
    <w:rsid w:val="00E04D69"/>
    <w:rsid w:val="00E060A1"/>
    <w:rsid w:val="00E0614C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48ED"/>
    <w:rsid w:val="00E2756C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1372"/>
    <w:rsid w:val="00E523F6"/>
    <w:rsid w:val="00E5345B"/>
    <w:rsid w:val="00E536D7"/>
    <w:rsid w:val="00E539C8"/>
    <w:rsid w:val="00E5623B"/>
    <w:rsid w:val="00E5666D"/>
    <w:rsid w:val="00E5788B"/>
    <w:rsid w:val="00E601E0"/>
    <w:rsid w:val="00E60462"/>
    <w:rsid w:val="00E60AF1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DCC"/>
    <w:rsid w:val="00E70F04"/>
    <w:rsid w:val="00E7107B"/>
    <w:rsid w:val="00E7198F"/>
    <w:rsid w:val="00E719BA"/>
    <w:rsid w:val="00E71D00"/>
    <w:rsid w:val="00E72C16"/>
    <w:rsid w:val="00E72D12"/>
    <w:rsid w:val="00E72D27"/>
    <w:rsid w:val="00E73344"/>
    <w:rsid w:val="00E734DC"/>
    <w:rsid w:val="00E74275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0D0E"/>
    <w:rsid w:val="00EA14C9"/>
    <w:rsid w:val="00EA1CF1"/>
    <w:rsid w:val="00EA2947"/>
    <w:rsid w:val="00EA2975"/>
    <w:rsid w:val="00EA2D47"/>
    <w:rsid w:val="00EA4E06"/>
    <w:rsid w:val="00EA631D"/>
    <w:rsid w:val="00EA65AF"/>
    <w:rsid w:val="00EA6F49"/>
    <w:rsid w:val="00EB03D4"/>
    <w:rsid w:val="00EB21EA"/>
    <w:rsid w:val="00EB5A8C"/>
    <w:rsid w:val="00EB5DE4"/>
    <w:rsid w:val="00EB612A"/>
    <w:rsid w:val="00EB651E"/>
    <w:rsid w:val="00EB6978"/>
    <w:rsid w:val="00EB6CBB"/>
    <w:rsid w:val="00EB7683"/>
    <w:rsid w:val="00EB7987"/>
    <w:rsid w:val="00EB7A12"/>
    <w:rsid w:val="00EB7DBA"/>
    <w:rsid w:val="00EC0B0B"/>
    <w:rsid w:val="00EC13AB"/>
    <w:rsid w:val="00EC1D6C"/>
    <w:rsid w:val="00EC2028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1E82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9EB"/>
    <w:rsid w:val="00EF3CB2"/>
    <w:rsid w:val="00EF3EE2"/>
    <w:rsid w:val="00EF41FC"/>
    <w:rsid w:val="00EF4C36"/>
    <w:rsid w:val="00EF4EF8"/>
    <w:rsid w:val="00EF54AC"/>
    <w:rsid w:val="00EF5B98"/>
    <w:rsid w:val="00EF659C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694C"/>
    <w:rsid w:val="00F06DBB"/>
    <w:rsid w:val="00F07478"/>
    <w:rsid w:val="00F07B80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535A"/>
    <w:rsid w:val="00F15C8A"/>
    <w:rsid w:val="00F15FCD"/>
    <w:rsid w:val="00F16CB1"/>
    <w:rsid w:val="00F2016C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3CC"/>
    <w:rsid w:val="00F43980"/>
    <w:rsid w:val="00F43D56"/>
    <w:rsid w:val="00F4410F"/>
    <w:rsid w:val="00F45BE1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5F86"/>
    <w:rsid w:val="00F56536"/>
    <w:rsid w:val="00F575A1"/>
    <w:rsid w:val="00F578FA"/>
    <w:rsid w:val="00F57FEE"/>
    <w:rsid w:val="00F602B3"/>
    <w:rsid w:val="00F60A84"/>
    <w:rsid w:val="00F60AA9"/>
    <w:rsid w:val="00F61B46"/>
    <w:rsid w:val="00F62671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34FB"/>
    <w:rsid w:val="00F749E2"/>
    <w:rsid w:val="00F74D0F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4A9"/>
    <w:rsid w:val="00F9177C"/>
    <w:rsid w:val="00F91E8D"/>
    <w:rsid w:val="00F934E2"/>
    <w:rsid w:val="00F94104"/>
    <w:rsid w:val="00F95335"/>
    <w:rsid w:val="00F954E4"/>
    <w:rsid w:val="00F9649D"/>
    <w:rsid w:val="00F978E6"/>
    <w:rsid w:val="00FA0028"/>
    <w:rsid w:val="00FA1109"/>
    <w:rsid w:val="00FA1E2D"/>
    <w:rsid w:val="00FA3122"/>
    <w:rsid w:val="00FA3810"/>
    <w:rsid w:val="00FA48EE"/>
    <w:rsid w:val="00FA4E88"/>
    <w:rsid w:val="00FA5198"/>
    <w:rsid w:val="00FA5505"/>
    <w:rsid w:val="00FA72F2"/>
    <w:rsid w:val="00FA7373"/>
    <w:rsid w:val="00FA78FE"/>
    <w:rsid w:val="00FB07C4"/>
    <w:rsid w:val="00FB0BA9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85F"/>
    <w:rsid w:val="00FC6E78"/>
    <w:rsid w:val="00FC7231"/>
    <w:rsid w:val="00FC73E4"/>
    <w:rsid w:val="00FC7ADD"/>
    <w:rsid w:val="00FD09C5"/>
    <w:rsid w:val="00FD1361"/>
    <w:rsid w:val="00FD39E0"/>
    <w:rsid w:val="00FD4F42"/>
    <w:rsid w:val="00FD5540"/>
    <w:rsid w:val="00FD58FB"/>
    <w:rsid w:val="00FD5EDC"/>
    <w:rsid w:val="00FD6BCC"/>
    <w:rsid w:val="00FD6C53"/>
    <w:rsid w:val="00FD6F03"/>
    <w:rsid w:val="00FD763E"/>
    <w:rsid w:val="00FE03F6"/>
    <w:rsid w:val="00FE2485"/>
    <w:rsid w:val="00FE2755"/>
    <w:rsid w:val="00FE2B53"/>
    <w:rsid w:val="00FE36C8"/>
    <w:rsid w:val="00FE434B"/>
    <w:rsid w:val="00FE437C"/>
    <w:rsid w:val="00FE503C"/>
    <w:rsid w:val="00FE5B66"/>
    <w:rsid w:val="00FE66D9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2020-10-01T11:29:00Z</cp:lastPrinted>
  <dcterms:created xsi:type="dcterms:W3CDTF">2020-11-06T16:10:00Z</dcterms:created>
  <dcterms:modified xsi:type="dcterms:W3CDTF">2020-11-06T16:10:00Z</dcterms:modified>
</cp:coreProperties>
</file>