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2B638427" w:rsidR="00BE6F72" w:rsidRPr="00F0336D" w:rsidRDefault="006D7884" w:rsidP="003A1A52">
      <w:pPr>
        <w:pStyle w:val="Heading1"/>
        <w:rPr>
          <w:b w:val="0"/>
        </w:rPr>
      </w:pPr>
      <w:r>
        <w:t xml:space="preserve">Minutes of the </w:t>
      </w:r>
      <w:r w:rsidR="00682D68">
        <w:t>Online</w:t>
      </w:r>
      <w:r w:rsidR="00427F64">
        <w:t xml:space="preserve">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F57FEE">
        <w:t>Mon</w:t>
      </w:r>
      <w:r w:rsidR="00C557CD">
        <w:t xml:space="preserve">day, </w:t>
      </w:r>
      <w:r w:rsidR="0063602E">
        <w:t>3r</w:t>
      </w:r>
      <w:r w:rsidR="00BA46B9">
        <w:t>d</w:t>
      </w:r>
      <w:r w:rsidR="00B85313">
        <w:t xml:space="preserve"> </w:t>
      </w:r>
      <w:r w:rsidR="0063602E">
        <w:t>August</w:t>
      </w:r>
      <w:r w:rsidR="00815BD4">
        <w:t xml:space="preserve"> </w:t>
      </w:r>
      <w:r w:rsidR="00E73344">
        <w:t>20</w:t>
      </w:r>
      <w:r w:rsidR="00BE1142">
        <w:t>20</w:t>
      </w:r>
      <w:r w:rsidR="00682D68">
        <w:t xml:space="preserve"> </w:t>
      </w:r>
      <w:r w:rsidR="00115120">
        <w:t>at 7.30pm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7CA2D3C7" w14:textId="77777777" w:rsidR="00685442" w:rsidRDefault="00093922" w:rsidP="00B57A6A">
      <w:pPr>
        <w:pStyle w:val="DefaultText"/>
        <w:rPr>
          <w:kern w:val="36"/>
          <w:szCs w:val="24"/>
          <w:lang w:eastAsia="en-GB"/>
        </w:rPr>
      </w:pPr>
      <w:r w:rsidRPr="00C81744">
        <w:rPr>
          <w:kern w:val="36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>
        <w:rPr>
          <w:kern w:val="36"/>
          <w:szCs w:val="24"/>
          <w:lang w:eastAsia="en-GB"/>
        </w:rPr>
        <w:t xml:space="preserve"> came into effect on 4</w:t>
      </w:r>
      <w:r w:rsidRPr="00C5134B">
        <w:rPr>
          <w:kern w:val="36"/>
          <w:szCs w:val="24"/>
          <w:vertAlign w:val="superscript"/>
          <w:lang w:eastAsia="en-GB"/>
        </w:rPr>
        <w:t>th</w:t>
      </w:r>
      <w:r>
        <w:rPr>
          <w:kern w:val="36"/>
          <w:szCs w:val="24"/>
          <w:lang w:eastAsia="en-GB"/>
        </w:rPr>
        <w:t xml:space="preserve"> April and permit online meetings and suspend the requirements of certain meetings to be held at certain times of the year.</w:t>
      </w:r>
      <w:r w:rsidR="00D46AEE">
        <w:rPr>
          <w:kern w:val="36"/>
          <w:szCs w:val="24"/>
          <w:lang w:eastAsia="en-GB"/>
        </w:rPr>
        <w:t xml:space="preserve"> </w:t>
      </w:r>
    </w:p>
    <w:p w14:paraId="4FE0F844" w14:textId="77777777" w:rsidR="00685442" w:rsidRDefault="00685442" w:rsidP="00B57A6A">
      <w:pPr>
        <w:pStyle w:val="DefaultText"/>
        <w:rPr>
          <w:kern w:val="36"/>
          <w:szCs w:val="24"/>
          <w:lang w:eastAsia="en-GB"/>
        </w:rPr>
      </w:pPr>
    </w:p>
    <w:p w14:paraId="0C7B5980" w14:textId="274C41E6" w:rsidR="00A23C64" w:rsidRDefault="00685442" w:rsidP="00B57A6A">
      <w:pPr>
        <w:pStyle w:val="DefaultText"/>
        <w:rPr>
          <w:b/>
          <w:szCs w:val="24"/>
          <w:u w:val="single"/>
        </w:rPr>
      </w:pPr>
      <w:r>
        <w:rPr>
          <w:kern w:val="36"/>
          <w:szCs w:val="24"/>
          <w:lang w:eastAsia="en-GB"/>
        </w:rPr>
        <w:t>The meeting was therefore held online via Zoom.</w:t>
      </w:r>
      <w:r w:rsidR="00093922">
        <w:rPr>
          <w:kern w:val="36"/>
          <w:szCs w:val="24"/>
          <w:lang w:eastAsia="en-GB"/>
        </w:rPr>
        <w:br/>
      </w: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272B8A9C" w14:textId="1E813F98" w:rsidR="003B1605" w:rsidRPr="0085202B" w:rsidRDefault="00082129" w:rsidP="003B1605">
      <w:pPr>
        <w:pStyle w:val="DefaultText"/>
        <w:rPr>
          <w:szCs w:val="24"/>
        </w:rPr>
      </w:pPr>
      <w:r w:rsidRPr="00F67516">
        <w:t>Philip Armes (Chairman)</w:t>
      </w:r>
      <w:r w:rsidR="00D61474">
        <w:t>,</w:t>
      </w:r>
      <w:r w:rsidR="00993654" w:rsidRPr="00993654">
        <w:t xml:space="preserve"> Debbie Durrant (Vice-Chairman) </w:t>
      </w:r>
      <w:r w:rsidR="00D61474">
        <w:t xml:space="preserve"> </w:t>
      </w:r>
      <w:r w:rsidR="00965536">
        <w:t>Ginny Pitchers</w:t>
      </w:r>
      <w:r w:rsidR="00866A13">
        <w:rPr>
          <w:szCs w:val="24"/>
        </w:rPr>
        <w:t xml:space="preserve">, </w:t>
      </w:r>
      <w:r w:rsidR="003B1605">
        <w:t>William Leonard-Morgan</w:t>
      </w:r>
      <w:r w:rsidR="00BC2845">
        <w:t xml:space="preserve">, </w:t>
      </w:r>
      <w:r w:rsidR="003B1605">
        <w:t>Anne Whelpton</w:t>
      </w:r>
      <w:r w:rsidR="0085202B">
        <w:t xml:space="preserve"> and </w:t>
      </w:r>
      <w:r w:rsidR="0085202B" w:rsidRPr="00896D69">
        <w:rPr>
          <w:szCs w:val="24"/>
        </w:rPr>
        <w:t>Nigel Brennan</w:t>
      </w:r>
      <w:r w:rsidR="0085202B">
        <w:rPr>
          <w:szCs w:val="24"/>
        </w:rPr>
        <w:t xml:space="preserve"> (also District Councillor)</w:t>
      </w:r>
    </w:p>
    <w:p w14:paraId="5CBB8304" w14:textId="3B114955" w:rsidR="008B3464" w:rsidRDefault="001C0CE5" w:rsidP="00C20565">
      <w:pPr>
        <w:pStyle w:val="DefaultText"/>
      </w:pPr>
      <w:r>
        <w:t>Also</w:t>
      </w:r>
      <w:r w:rsidR="00067A7A">
        <w:t xml:space="preserve"> </w:t>
      </w:r>
      <w:proofErr w:type="gramStart"/>
      <w:r w:rsidR="00067A7A">
        <w:t>present</w:t>
      </w:r>
      <w:r w:rsidR="000B3005">
        <w:t>:</w:t>
      </w:r>
      <w:proofErr w:type="gramEnd"/>
      <w:r>
        <w:t xml:space="preserve"> </w:t>
      </w:r>
      <w:r w:rsidR="00C873F5" w:rsidRPr="00896D69">
        <w:t>Pauline James (Parish Clerk)</w:t>
      </w:r>
    </w:p>
    <w:p w14:paraId="5471FD3B" w14:textId="77777777" w:rsidR="00C113CF" w:rsidRDefault="00C113CF" w:rsidP="00C20565">
      <w:pPr>
        <w:pStyle w:val="DefaultText"/>
      </w:pPr>
    </w:p>
    <w:p w14:paraId="37C0A98A" w14:textId="6430C569" w:rsidR="008B3464" w:rsidRDefault="004949EB" w:rsidP="00C20565">
      <w:pPr>
        <w:pStyle w:val="DefaultText"/>
      </w:pPr>
      <w:r>
        <w:t>There w</w:t>
      </w:r>
      <w:r w:rsidR="0016627A">
        <w:t xml:space="preserve">as one </w:t>
      </w:r>
      <w:r w:rsidR="00720A23">
        <w:t>member</w:t>
      </w:r>
      <w:r w:rsidR="0016627A">
        <w:t xml:space="preserve"> </w:t>
      </w:r>
      <w:r w:rsidR="00B5712C">
        <w:t>of the public present.</w:t>
      </w:r>
      <w:r w:rsidR="006608FE">
        <w:t xml:space="preserve">  </w:t>
      </w:r>
    </w:p>
    <w:p w14:paraId="6E456882" w14:textId="77777777" w:rsidR="00B06E47" w:rsidRPr="00CA5E6C" w:rsidRDefault="00B06E47" w:rsidP="00B57A6A">
      <w:pPr>
        <w:pStyle w:val="DefaultText"/>
      </w:pPr>
    </w:p>
    <w:p w14:paraId="479FE339" w14:textId="01319917" w:rsidR="00093922" w:rsidRPr="00CA5E6C" w:rsidRDefault="00C873F5" w:rsidP="000B4617">
      <w:pPr>
        <w:pStyle w:val="DefaultText"/>
        <w:rPr>
          <w:szCs w:val="24"/>
        </w:rPr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993654" w:rsidRPr="00CA5E6C">
        <w:rPr>
          <w:szCs w:val="24"/>
        </w:rPr>
        <w:t>Laura Davey</w:t>
      </w:r>
    </w:p>
    <w:p w14:paraId="1B32A6B1" w14:textId="77777777" w:rsidR="00993654" w:rsidRPr="00CA5E6C" w:rsidRDefault="00993654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1CC4CEDF" w14:textId="202AF614" w:rsidR="00FE03F6" w:rsidRPr="004E7248" w:rsidRDefault="00C17ADB" w:rsidP="00B57A6A">
      <w:pPr>
        <w:pStyle w:val="DefaultText"/>
        <w:rPr>
          <w:bCs/>
        </w:rPr>
      </w:pPr>
      <w:r>
        <w:rPr>
          <w:bCs/>
        </w:rPr>
        <w:t>Ginny Pitchers had an interest in a payment to her son, Martin.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3A1A52">
      <w:pPr>
        <w:pStyle w:val="Heading2"/>
      </w:pPr>
      <w:r w:rsidRPr="003B1A1D">
        <w:t>Minutes:</w:t>
      </w:r>
    </w:p>
    <w:p w14:paraId="09835C06" w14:textId="72F0CEB2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167209">
        <w:t>2nd</w:t>
      </w:r>
      <w:r w:rsidR="00FD58FB">
        <w:t xml:space="preserve"> </w:t>
      </w:r>
      <w:r w:rsidR="00BA46B9">
        <w:t>Ju</w:t>
      </w:r>
      <w:r w:rsidR="00167209">
        <w:t>ly</w:t>
      </w:r>
      <w:r w:rsidR="00427F64">
        <w:t xml:space="preserve"> </w:t>
      </w:r>
      <w:r w:rsidR="001B4684">
        <w:t>20</w:t>
      </w:r>
      <w:r w:rsidR="00B85313">
        <w:t>20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w</w:t>
      </w:r>
      <w:r w:rsidR="005831B6">
        <w:t>ill be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367DB3">
        <w:t>,</w:t>
      </w:r>
      <w:r w:rsidR="0018156A">
        <w:t xml:space="preserve"> </w:t>
      </w:r>
      <w:r w:rsidR="00490D2C">
        <w:t>and returned to the clerk.</w:t>
      </w:r>
    </w:p>
    <w:p w14:paraId="3BC8042F" w14:textId="02E019A6" w:rsidR="007350AE" w:rsidRDefault="00060D08" w:rsidP="00B95646">
      <w:pPr>
        <w:pStyle w:val="Heading2"/>
      </w:pPr>
      <w:r>
        <w:br/>
      </w:r>
      <w:r w:rsidR="00C873F5" w:rsidRPr="005023A4">
        <w:t>C</w:t>
      </w:r>
      <w:r w:rsidR="00690DF6" w:rsidRPr="005023A4">
        <w:t>lerk’s Report</w:t>
      </w:r>
      <w:r w:rsidR="00C873F5" w:rsidRPr="005023A4">
        <w:t>:</w:t>
      </w:r>
      <w:r w:rsidR="001D5BAF">
        <w:br/>
      </w:r>
    </w:p>
    <w:p w14:paraId="5FDD6DF6" w14:textId="3DE4BFED" w:rsidR="008911D0" w:rsidRPr="002F5960" w:rsidRDefault="00281DA0" w:rsidP="007F016F">
      <w:pPr>
        <w:pStyle w:val="ListParagraph"/>
        <w:numPr>
          <w:ilvl w:val="0"/>
          <w:numId w:val="35"/>
        </w:numPr>
        <w:rPr>
          <w:rFonts w:cs="Times New Roman"/>
          <w:bCs/>
          <w:szCs w:val="24"/>
        </w:rPr>
      </w:pPr>
      <w:r w:rsidRPr="003E26B5">
        <w:rPr>
          <w:rFonts w:cs="Times New Roman"/>
          <w:bCs/>
          <w:szCs w:val="24"/>
        </w:rPr>
        <w:t>Play area</w:t>
      </w:r>
      <w:r w:rsidR="00167209" w:rsidRPr="003E26B5">
        <w:rPr>
          <w:rFonts w:cs="Times New Roman"/>
          <w:bCs/>
          <w:szCs w:val="24"/>
        </w:rPr>
        <w:t xml:space="preserve"> – </w:t>
      </w:r>
      <w:r w:rsidR="00E321CF" w:rsidRPr="003E26B5">
        <w:rPr>
          <w:rFonts w:cs="Times New Roman"/>
          <w:bCs/>
          <w:szCs w:val="24"/>
        </w:rPr>
        <w:t xml:space="preserve">the </w:t>
      </w:r>
      <w:r w:rsidR="00167209" w:rsidRPr="003E26B5">
        <w:rPr>
          <w:rFonts w:cs="Times New Roman"/>
          <w:bCs/>
          <w:szCs w:val="24"/>
        </w:rPr>
        <w:t>RoSPA inspection has been done</w:t>
      </w:r>
      <w:r w:rsidR="007F016F" w:rsidRPr="003E26B5">
        <w:rPr>
          <w:rFonts w:cs="Times New Roman"/>
          <w:bCs/>
          <w:szCs w:val="24"/>
        </w:rPr>
        <w:t>.</w:t>
      </w:r>
      <w:r w:rsidR="00E321CF" w:rsidRPr="003E26B5">
        <w:rPr>
          <w:rFonts w:cs="Times New Roman"/>
          <w:bCs/>
          <w:szCs w:val="24"/>
        </w:rPr>
        <w:t xml:space="preserve"> George Taylor will be asked to </w:t>
      </w:r>
      <w:r w:rsidR="003E26B5" w:rsidRPr="003E26B5">
        <w:rPr>
          <w:rFonts w:cs="Times New Roman"/>
          <w:bCs/>
          <w:szCs w:val="24"/>
        </w:rPr>
        <w:t xml:space="preserve">carry out the repairs. </w:t>
      </w:r>
      <w:r w:rsidR="007F016F" w:rsidRPr="003E26B5">
        <w:rPr>
          <w:rFonts w:cs="Times New Roman"/>
          <w:bCs/>
          <w:szCs w:val="24"/>
        </w:rPr>
        <w:t xml:space="preserve">George has repainted </w:t>
      </w:r>
      <w:r w:rsidR="003E26B5" w:rsidRPr="003E26B5">
        <w:rPr>
          <w:rFonts w:cs="Times New Roman"/>
          <w:bCs/>
          <w:szCs w:val="24"/>
        </w:rPr>
        <w:t xml:space="preserve">the </w:t>
      </w:r>
      <w:r w:rsidR="007F016F" w:rsidRPr="003E26B5">
        <w:rPr>
          <w:rFonts w:cs="Times New Roman"/>
          <w:bCs/>
          <w:szCs w:val="24"/>
        </w:rPr>
        <w:t xml:space="preserve">play equipment </w:t>
      </w:r>
      <w:r w:rsidR="003E26B5" w:rsidRPr="003E26B5">
        <w:rPr>
          <w:rFonts w:cs="Times New Roman"/>
          <w:bCs/>
          <w:szCs w:val="24"/>
        </w:rPr>
        <w:t xml:space="preserve">frames </w:t>
      </w:r>
      <w:r w:rsidR="007F016F" w:rsidRPr="003E26B5">
        <w:rPr>
          <w:rFonts w:cs="Times New Roman"/>
          <w:bCs/>
          <w:szCs w:val="24"/>
        </w:rPr>
        <w:t xml:space="preserve">and </w:t>
      </w:r>
      <w:r w:rsidR="003E26B5" w:rsidRPr="003E26B5">
        <w:rPr>
          <w:rFonts w:cs="Times New Roman"/>
          <w:bCs/>
          <w:szCs w:val="24"/>
        </w:rPr>
        <w:t xml:space="preserve">the </w:t>
      </w:r>
      <w:r w:rsidR="007F016F" w:rsidRPr="003E26B5">
        <w:rPr>
          <w:rFonts w:cs="Times New Roman"/>
          <w:bCs/>
          <w:szCs w:val="24"/>
        </w:rPr>
        <w:t xml:space="preserve">barriers </w:t>
      </w:r>
      <w:r w:rsidR="003E26B5" w:rsidRPr="003E26B5">
        <w:rPr>
          <w:rFonts w:cs="Times New Roman"/>
          <w:bCs/>
          <w:szCs w:val="24"/>
        </w:rPr>
        <w:t xml:space="preserve">on the pathway </w:t>
      </w:r>
      <w:r w:rsidR="007F016F" w:rsidRPr="003E26B5">
        <w:rPr>
          <w:rFonts w:cs="Times New Roman"/>
          <w:bCs/>
          <w:szCs w:val="24"/>
        </w:rPr>
        <w:t>from the village hall onto</w:t>
      </w:r>
      <w:r w:rsidR="003E26B5" w:rsidRPr="003E26B5">
        <w:rPr>
          <w:rFonts w:cs="Times New Roman"/>
          <w:bCs/>
          <w:szCs w:val="24"/>
        </w:rPr>
        <w:t xml:space="preserve"> </w:t>
      </w:r>
      <w:r w:rsidR="007F016F" w:rsidRPr="003E26B5">
        <w:rPr>
          <w:rFonts w:cs="Times New Roman"/>
          <w:bCs/>
          <w:szCs w:val="24"/>
        </w:rPr>
        <w:t>the road</w:t>
      </w:r>
      <w:r w:rsidR="003E26B5" w:rsidRPr="003E26B5">
        <w:rPr>
          <w:rFonts w:cs="Times New Roman"/>
          <w:bCs/>
          <w:szCs w:val="24"/>
        </w:rPr>
        <w:t>. The clerk will order new swing seats and chains.</w:t>
      </w:r>
      <w:r w:rsidR="003E26B5">
        <w:rPr>
          <w:rFonts w:cs="Times New Roman"/>
          <w:bCs/>
          <w:szCs w:val="24"/>
        </w:rPr>
        <w:t xml:space="preserve"> Ginny Pitchers reported that the </w:t>
      </w:r>
      <w:r w:rsidR="002F5960">
        <w:rPr>
          <w:rFonts w:cs="Times New Roman"/>
          <w:bCs/>
          <w:szCs w:val="24"/>
        </w:rPr>
        <w:t xml:space="preserve">spring on the </w:t>
      </w:r>
      <w:r w:rsidR="003E26B5">
        <w:rPr>
          <w:rFonts w:cs="Times New Roman"/>
          <w:bCs/>
          <w:szCs w:val="24"/>
        </w:rPr>
        <w:t xml:space="preserve">rear gate </w:t>
      </w:r>
      <w:r w:rsidR="002F5960">
        <w:rPr>
          <w:rFonts w:cs="Times New Roman"/>
          <w:bCs/>
          <w:szCs w:val="24"/>
        </w:rPr>
        <w:t>has either broken or needs adjusting again.</w:t>
      </w:r>
      <w:r w:rsidR="002F5960">
        <w:rPr>
          <w:rFonts w:cs="Times New Roman"/>
          <w:bCs/>
          <w:szCs w:val="24"/>
        </w:rPr>
        <w:br/>
      </w:r>
    </w:p>
    <w:p w14:paraId="574F74F6" w14:textId="63936096" w:rsidR="009F592A" w:rsidRDefault="002F5960" w:rsidP="008911D0">
      <w:pPr>
        <w:pStyle w:val="ListParagraph"/>
        <w:numPr>
          <w:ilvl w:val="0"/>
          <w:numId w:val="35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Ginny informed the meeting that a </w:t>
      </w:r>
      <w:r w:rsidR="008911D0">
        <w:rPr>
          <w:rFonts w:cs="Times New Roman"/>
          <w:bCs/>
          <w:szCs w:val="24"/>
        </w:rPr>
        <w:t>Boot Camp grou</w:t>
      </w:r>
      <w:r w:rsidR="009F592A">
        <w:rPr>
          <w:rFonts w:cs="Times New Roman"/>
          <w:bCs/>
          <w:szCs w:val="24"/>
        </w:rPr>
        <w:t>p</w:t>
      </w:r>
      <w:r>
        <w:rPr>
          <w:rFonts w:cs="Times New Roman"/>
          <w:bCs/>
          <w:szCs w:val="24"/>
        </w:rPr>
        <w:t xml:space="preserve"> had started back at the village hall, using the playing field, but with access to the hall for use of the disabled toilet only.</w:t>
      </w:r>
      <w:r>
        <w:rPr>
          <w:rFonts w:cs="Times New Roman"/>
          <w:bCs/>
          <w:szCs w:val="24"/>
        </w:rPr>
        <w:br/>
      </w:r>
    </w:p>
    <w:p w14:paraId="56701000" w14:textId="52B296DE" w:rsidR="009F592A" w:rsidRDefault="009F592A" w:rsidP="008911D0">
      <w:pPr>
        <w:pStyle w:val="ListParagraph"/>
        <w:numPr>
          <w:ilvl w:val="0"/>
          <w:numId w:val="35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BDC </w:t>
      </w:r>
      <w:r w:rsidR="002F5960">
        <w:rPr>
          <w:rFonts w:cs="Times New Roman"/>
          <w:bCs/>
          <w:szCs w:val="24"/>
        </w:rPr>
        <w:t xml:space="preserve">sent notification of their </w:t>
      </w:r>
      <w:r>
        <w:rPr>
          <w:rFonts w:cs="Times New Roman"/>
          <w:bCs/>
          <w:szCs w:val="24"/>
        </w:rPr>
        <w:t>review</w:t>
      </w:r>
      <w:r w:rsidR="00D55F96">
        <w:rPr>
          <w:rFonts w:cs="Times New Roman"/>
          <w:bCs/>
          <w:szCs w:val="24"/>
        </w:rPr>
        <w:t xml:space="preserve"> of their</w:t>
      </w:r>
      <w:r>
        <w:rPr>
          <w:rFonts w:cs="Times New Roman"/>
          <w:bCs/>
          <w:szCs w:val="24"/>
        </w:rPr>
        <w:t xml:space="preserve"> Licensing Policy</w:t>
      </w:r>
      <w:r w:rsidR="00D55F96">
        <w:rPr>
          <w:rFonts w:cs="Times New Roman"/>
          <w:bCs/>
          <w:szCs w:val="24"/>
        </w:rPr>
        <w:t>. This was noted.</w:t>
      </w:r>
      <w:r w:rsidR="0067543E">
        <w:rPr>
          <w:rFonts w:cs="Times New Roman"/>
          <w:bCs/>
          <w:szCs w:val="24"/>
        </w:rPr>
        <w:br/>
      </w:r>
    </w:p>
    <w:p w14:paraId="4071048F" w14:textId="6DE0D6E0" w:rsidR="00764318" w:rsidRPr="009C393B" w:rsidRDefault="0067543E" w:rsidP="00664C39">
      <w:pPr>
        <w:pStyle w:val="ListParagraph"/>
        <w:numPr>
          <w:ilvl w:val="0"/>
          <w:numId w:val="35"/>
        </w:numPr>
        <w:rPr>
          <w:rFonts w:cs="Times New Roman"/>
          <w:b/>
          <w:szCs w:val="24"/>
          <w:u w:val="single"/>
        </w:rPr>
      </w:pPr>
      <w:r w:rsidRPr="009C393B">
        <w:rPr>
          <w:rFonts w:cs="Times New Roman"/>
          <w:bCs/>
          <w:szCs w:val="24"/>
        </w:rPr>
        <w:t>A hand sanitiser station has been installed at the Community Shop by Broadland District Council</w:t>
      </w:r>
      <w:r w:rsidR="00D55F96" w:rsidRPr="009C393B">
        <w:rPr>
          <w:rFonts w:cs="Times New Roman"/>
          <w:bCs/>
          <w:szCs w:val="24"/>
        </w:rPr>
        <w:t xml:space="preserve"> as part of their Shop With Confidence initiative.</w:t>
      </w:r>
      <w:r w:rsidRPr="009C393B">
        <w:rPr>
          <w:rFonts w:cs="Times New Roman"/>
          <w:bCs/>
          <w:szCs w:val="24"/>
        </w:rPr>
        <w:br/>
      </w:r>
      <w:r w:rsidRPr="009C393B">
        <w:rPr>
          <w:rFonts w:cs="Times New Roman"/>
          <w:bCs/>
          <w:szCs w:val="24"/>
        </w:rPr>
        <w:br/>
      </w:r>
      <w:r w:rsidR="00D55F96" w:rsidRPr="009C393B">
        <w:rPr>
          <w:rFonts w:cs="Times New Roman"/>
          <w:bCs/>
          <w:szCs w:val="24"/>
        </w:rPr>
        <w:t xml:space="preserve">The clerk has spoken to the Shop to find out if they have any costs linked to resilience </w:t>
      </w:r>
      <w:r w:rsidR="00D55F96" w:rsidRPr="009C393B">
        <w:rPr>
          <w:rFonts w:cs="Times New Roman"/>
          <w:bCs/>
          <w:szCs w:val="24"/>
        </w:rPr>
        <w:lastRenderedPageBreak/>
        <w:t xml:space="preserve">work that could be reimbursed from the grant </w:t>
      </w:r>
      <w:r w:rsidR="009C393B" w:rsidRPr="009C393B">
        <w:rPr>
          <w:rFonts w:cs="Times New Roman"/>
          <w:bCs/>
          <w:szCs w:val="24"/>
        </w:rPr>
        <w:t>received from the Norfolk Community Foundation.</w:t>
      </w:r>
    </w:p>
    <w:p w14:paraId="5DF49850" w14:textId="4DEEE58D" w:rsidR="00C873F5" w:rsidRPr="00137C03" w:rsidRDefault="00C873F5" w:rsidP="003A1A52">
      <w:pPr>
        <w:pStyle w:val="Heading2"/>
      </w:pPr>
      <w: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592"/>
      </w:tblGrid>
      <w:tr w:rsidR="00B57A6A" w14:paraId="10916030" w14:textId="77777777" w:rsidTr="0018156A">
        <w:trPr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592" w:type="dxa"/>
          </w:tcPr>
          <w:p w14:paraId="648D01F7" w14:textId="2ECF12E3" w:rsidR="00B57A6A" w:rsidRPr="00DF27CB" w:rsidRDefault="00B57A6A" w:rsidP="00B57A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 xml:space="preserve">  £        </w:t>
            </w:r>
          </w:p>
        </w:tc>
      </w:tr>
      <w:tr w:rsidR="002B2192" w14:paraId="4B43C554" w14:textId="77777777" w:rsidTr="0018156A">
        <w:trPr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&amp; Mrs Lubbock – monthly grazing fee</w:t>
            </w:r>
          </w:p>
        </w:tc>
        <w:tc>
          <w:tcPr>
            <w:tcW w:w="1592" w:type="dxa"/>
          </w:tcPr>
          <w:p w14:paraId="50F7BE13" w14:textId="38BDB289" w:rsidR="002B2192" w:rsidRDefault="00450A3C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99.17</w:t>
            </w:r>
          </w:p>
        </w:tc>
      </w:tr>
      <w:tr w:rsidR="00DF3B74" w14:paraId="1CC4C362" w14:textId="77777777" w:rsidTr="0018156A">
        <w:trPr>
          <w:trHeight w:val="256"/>
        </w:trPr>
        <w:tc>
          <w:tcPr>
            <w:tcW w:w="4929" w:type="dxa"/>
          </w:tcPr>
          <w:p w14:paraId="659A526A" w14:textId="6CBB5502" w:rsidR="00DF3B74" w:rsidRDefault="00DF3B74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592" w:type="dxa"/>
          </w:tcPr>
          <w:p w14:paraId="6C589122" w14:textId="626F5F08" w:rsidR="00DF3B74" w:rsidRDefault="00416B31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583.20</w:t>
            </w:r>
          </w:p>
        </w:tc>
      </w:tr>
      <w:tr w:rsidR="0049101A" w14:paraId="12B4A9C0" w14:textId="77777777" w:rsidTr="0018156A">
        <w:trPr>
          <w:trHeight w:val="256"/>
        </w:trPr>
        <w:tc>
          <w:tcPr>
            <w:tcW w:w="4929" w:type="dxa"/>
          </w:tcPr>
          <w:p w14:paraId="60DB36B4" w14:textId="18275A5A" w:rsidR="0049101A" w:rsidRDefault="00416B31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Donation towards tree</w:t>
            </w:r>
          </w:p>
        </w:tc>
        <w:tc>
          <w:tcPr>
            <w:tcW w:w="1592" w:type="dxa"/>
          </w:tcPr>
          <w:p w14:paraId="54CE8AEE" w14:textId="30361D57" w:rsidR="0049101A" w:rsidRDefault="00416B31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20.00</w:t>
            </w:r>
          </w:p>
        </w:tc>
      </w:tr>
      <w:tr w:rsidR="00850C5A" w14:paraId="58EC6F37" w14:textId="77777777" w:rsidTr="0018156A">
        <w:trPr>
          <w:trHeight w:val="256"/>
        </w:trPr>
        <w:tc>
          <w:tcPr>
            <w:tcW w:w="4929" w:type="dxa"/>
          </w:tcPr>
          <w:p w14:paraId="7DFFB058" w14:textId="7E424C0C" w:rsidR="00850C5A" w:rsidRDefault="008706E1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Donation for bench</w:t>
            </w:r>
          </w:p>
        </w:tc>
        <w:tc>
          <w:tcPr>
            <w:tcW w:w="1592" w:type="dxa"/>
          </w:tcPr>
          <w:p w14:paraId="551D1CF3" w14:textId="32F41965" w:rsidR="00850C5A" w:rsidRDefault="008706E1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583.00</w:t>
            </w:r>
          </w:p>
        </w:tc>
      </w:tr>
      <w:tr w:rsidR="00416B31" w14:paraId="013B6046" w14:textId="77777777" w:rsidTr="0018156A">
        <w:trPr>
          <w:trHeight w:val="256"/>
        </w:trPr>
        <w:tc>
          <w:tcPr>
            <w:tcW w:w="4929" w:type="dxa"/>
          </w:tcPr>
          <w:p w14:paraId="2D4A7CFA" w14:textId="2EC17AC5" w:rsidR="00416B31" w:rsidRPr="00EB6978" w:rsidRDefault="00B454B5" w:rsidP="00B57A6A">
            <w:pPr>
              <w:rPr>
                <w:rFonts w:cs="Times New Roman"/>
                <w:b/>
                <w:bCs/>
                <w:szCs w:val="24"/>
              </w:rPr>
            </w:pPr>
            <w:r w:rsidRPr="00EB6978">
              <w:rPr>
                <w:rFonts w:cs="Times New Roman"/>
                <w:b/>
                <w:bCs/>
                <w:szCs w:val="24"/>
              </w:rPr>
              <w:t>Payments between meetings:</w:t>
            </w:r>
          </w:p>
        </w:tc>
        <w:tc>
          <w:tcPr>
            <w:tcW w:w="1592" w:type="dxa"/>
          </w:tcPr>
          <w:p w14:paraId="1DA94150" w14:textId="77777777" w:rsidR="00416B31" w:rsidRDefault="00416B31" w:rsidP="00B57A6A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416B31" w14:paraId="67F2B5A4" w14:textId="77777777" w:rsidTr="0018156A">
        <w:trPr>
          <w:trHeight w:val="256"/>
        </w:trPr>
        <w:tc>
          <w:tcPr>
            <w:tcW w:w="4929" w:type="dxa"/>
          </w:tcPr>
          <w:p w14:paraId="4A2DED73" w14:textId="1A171215" w:rsidR="00416B31" w:rsidRDefault="00B454B5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 Miller-</w:t>
            </w:r>
            <w:proofErr w:type="spellStart"/>
            <w:r>
              <w:rPr>
                <w:rFonts w:cs="Times New Roman"/>
                <w:szCs w:val="24"/>
              </w:rPr>
              <w:t>Fik</w:t>
            </w:r>
            <w:proofErr w:type="spellEnd"/>
            <w:r>
              <w:rPr>
                <w:rFonts w:cs="Times New Roman"/>
                <w:szCs w:val="24"/>
              </w:rPr>
              <w:t xml:space="preserve"> – refund of mooring fee</w:t>
            </w:r>
          </w:p>
        </w:tc>
        <w:tc>
          <w:tcPr>
            <w:tcW w:w="1592" w:type="dxa"/>
          </w:tcPr>
          <w:p w14:paraId="5EFB40D3" w14:textId="4E42E50E" w:rsidR="00416B31" w:rsidRDefault="00B454B5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387.00</w:t>
            </w:r>
          </w:p>
        </w:tc>
      </w:tr>
      <w:tr w:rsidR="00416B31" w14:paraId="7D035B48" w14:textId="77777777" w:rsidTr="0018156A">
        <w:trPr>
          <w:trHeight w:val="256"/>
        </w:trPr>
        <w:tc>
          <w:tcPr>
            <w:tcW w:w="4929" w:type="dxa"/>
          </w:tcPr>
          <w:p w14:paraId="78935E5A" w14:textId="6A910587" w:rsidR="00416B31" w:rsidRDefault="00EB6978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Anglian Water – old playing field</w:t>
            </w:r>
          </w:p>
        </w:tc>
        <w:tc>
          <w:tcPr>
            <w:tcW w:w="1592" w:type="dxa"/>
          </w:tcPr>
          <w:p w14:paraId="4897A78B" w14:textId="5FE0720A" w:rsidR="00416B31" w:rsidRDefault="00EB6978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11.85</w:t>
            </w:r>
          </w:p>
        </w:tc>
      </w:tr>
      <w:tr w:rsidR="001A77C6" w14:paraId="5F5C551D" w14:textId="77777777" w:rsidTr="0018156A">
        <w:trPr>
          <w:trHeight w:val="256"/>
        </w:trPr>
        <w:tc>
          <w:tcPr>
            <w:tcW w:w="4929" w:type="dxa"/>
          </w:tcPr>
          <w:p w14:paraId="3059C603" w14:textId="4065304F" w:rsidR="001A77C6" w:rsidRDefault="001A77C6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Orwell Mencap – new bench</w:t>
            </w:r>
          </w:p>
        </w:tc>
        <w:tc>
          <w:tcPr>
            <w:tcW w:w="1592" w:type="dxa"/>
          </w:tcPr>
          <w:p w14:paraId="7F0E36E1" w14:textId="6FC48521" w:rsidR="001A77C6" w:rsidRDefault="00E70DCC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586.10</w:t>
            </w:r>
          </w:p>
        </w:tc>
      </w:tr>
      <w:tr w:rsidR="00451978" w:rsidRPr="00AD3A75" w14:paraId="2EB791EA" w14:textId="77777777" w:rsidTr="0018156A">
        <w:trPr>
          <w:trHeight w:val="270"/>
        </w:trPr>
        <w:tc>
          <w:tcPr>
            <w:tcW w:w="4929" w:type="dxa"/>
          </w:tcPr>
          <w:p w14:paraId="0F3D9270" w14:textId="35D11FDE" w:rsidR="00343EE0" w:rsidRPr="00764318" w:rsidRDefault="00C74418" w:rsidP="0076431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ayments:</w:t>
            </w:r>
          </w:p>
        </w:tc>
        <w:tc>
          <w:tcPr>
            <w:tcW w:w="1592" w:type="dxa"/>
          </w:tcPr>
          <w:p w14:paraId="4827821E" w14:textId="76054248" w:rsidR="00343EE0" w:rsidRPr="00AD3A75" w:rsidRDefault="00343EE0" w:rsidP="00B77A40">
            <w:pPr>
              <w:jc w:val="right"/>
              <w:rPr>
                <w:rFonts w:cs="Times New Roman"/>
                <w:szCs w:val="24"/>
                <w:lang w:val="fr-FR"/>
              </w:rPr>
            </w:pPr>
          </w:p>
        </w:tc>
      </w:tr>
      <w:tr w:rsidR="00451978" w14:paraId="0A2599E1" w14:textId="77777777" w:rsidTr="0018156A">
        <w:trPr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592" w:type="dxa"/>
          </w:tcPr>
          <w:p w14:paraId="4573E504" w14:textId="1095654A" w:rsidR="00451978" w:rsidRDefault="000B230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136.10</w:t>
            </w:r>
          </w:p>
        </w:tc>
      </w:tr>
      <w:tr w:rsidR="00451978" w14:paraId="4D4FCE71" w14:textId="77777777" w:rsidTr="0018156A">
        <w:trPr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Standing order</w:t>
            </w:r>
          </w:p>
        </w:tc>
        <w:tc>
          <w:tcPr>
            <w:tcW w:w="1592" w:type="dxa"/>
          </w:tcPr>
          <w:p w14:paraId="2BB4ACA4" w14:textId="7BCFFA46" w:rsidR="00451978" w:rsidRDefault="00100FAD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451978" w14:paraId="21AD8ABF" w14:textId="77777777" w:rsidTr="0018156A">
        <w:trPr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E’ers and E’ees</w:t>
            </w:r>
          </w:p>
        </w:tc>
        <w:tc>
          <w:tcPr>
            <w:tcW w:w="1592" w:type="dxa"/>
          </w:tcPr>
          <w:p w14:paraId="7E2D0F36" w14:textId="2842A65B" w:rsidR="00451978" w:rsidRDefault="00100FAD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157.32</w:t>
            </w:r>
          </w:p>
        </w:tc>
      </w:tr>
      <w:tr w:rsidR="00451978" w14:paraId="6E8F1D3F" w14:textId="77777777" w:rsidTr="0018156A">
        <w:trPr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592" w:type="dxa"/>
          </w:tcPr>
          <w:p w14:paraId="6514EB2D" w14:textId="040A2109" w:rsidR="00451978" w:rsidRDefault="00414DA4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104.</w:t>
            </w:r>
            <w:r w:rsidR="0006435B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3A0BB3" w14:paraId="08522D08" w14:textId="77777777" w:rsidTr="0018156A">
        <w:trPr>
          <w:trHeight w:val="270"/>
        </w:trPr>
        <w:tc>
          <w:tcPr>
            <w:tcW w:w="4929" w:type="dxa"/>
          </w:tcPr>
          <w:p w14:paraId="25084C93" w14:textId="5D0DA7A0" w:rsidR="003A0BB3" w:rsidRDefault="0006435B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Acle PC – share of expenses</w:t>
            </w:r>
          </w:p>
        </w:tc>
        <w:tc>
          <w:tcPr>
            <w:tcW w:w="1592" w:type="dxa"/>
          </w:tcPr>
          <w:p w14:paraId="4A6E662A" w14:textId="210AF813" w:rsidR="003A0BB3" w:rsidRDefault="00A23B28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141.07</w:t>
            </w:r>
          </w:p>
        </w:tc>
      </w:tr>
      <w:tr w:rsidR="000B230B" w14:paraId="3D489EDF" w14:textId="77777777" w:rsidTr="0018156A">
        <w:trPr>
          <w:trHeight w:val="270"/>
        </w:trPr>
        <w:tc>
          <w:tcPr>
            <w:tcW w:w="4929" w:type="dxa"/>
          </w:tcPr>
          <w:p w14:paraId="494B2217" w14:textId="5DFE2DDF" w:rsidR="000B230B" w:rsidRDefault="000B230B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URM collection of glass</w:t>
            </w:r>
          </w:p>
        </w:tc>
        <w:tc>
          <w:tcPr>
            <w:tcW w:w="1592" w:type="dxa"/>
          </w:tcPr>
          <w:p w14:paraId="6267A598" w14:textId="067434E8" w:rsidR="000B230B" w:rsidRDefault="008A2870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10.80</w:t>
            </w:r>
          </w:p>
        </w:tc>
      </w:tr>
      <w:tr w:rsidR="008A2870" w14:paraId="7774D4A8" w14:textId="77777777" w:rsidTr="0018156A">
        <w:trPr>
          <w:trHeight w:val="270"/>
        </w:trPr>
        <w:tc>
          <w:tcPr>
            <w:tcW w:w="4929" w:type="dxa"/>
          </w:tcPr>
          <w:p w14:paraId="552E763E" w14:textId="4D6BF247" w:rsidR="008A2870" w:rsidRDefault="008A2870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Playsafety – RoSPA inspection</w:t>
            </w:r>
          </w:p>
        </w:tc>
        <w:tc>
          <w:tcPr>
            <w:tcW w:w="1592" w:type="dxa"/>
          </w:tcPr>
          <w:p w14:paraId="727B18D7" w14:textId="7E007EFE" w:rsidR="008A2870" w:rsidRDefault="00A23B28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153.60</w:t>
            </w:r>
          </w:p>
        </w:tc>
      </w:tr>
      <w:tr w:rsidR="0006435B" w14:paraId="0B2FD180" w14:textId="77777777" w:rsidTr="0018156A">
        <w:trPr>
          <w:trHeight w:val="270"/>
        </w:trPr>
        <w:tc>
          <w:tcPr>
            <w:tcW w:w="4929" w:type="dxa"/>
          </w:tcPr>
          <w:p w14:paraId="110C09FF" w14:textId="64431D29" w:rsidR="0006435B" w:rsidRDefault="0006435B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Martin Pitchers – work at cemetery</w:t>
            </w:r>
          </w:p>
        </w:tc>
        <w:tc>
          <w:tcPr>
            <w:tcW w:w="1592" w:type="dxa"/>
          </w:tcPr>
          <w:p w14:paraId="15E84871" w14:textId="7BE00DE2" w:rsidR="009C393B" w:rsidRDefault="00551764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60.00</w:t>
            </w:r>
          </w:p>
        </w:tc>
      </w:tr>
      <w:tr w:rsidR="009C393B" w14:paraId="5BEF64BD" w14:textId="77777777" w:rsidTr="0018156A">
        <w:trPr>
          <w:trHeight w:val="270"/>
        </w:trPr>
        <w:tc>
          <w:tcPr>
            <w:tcW w:w="4929" w:type="dxa"/>
          </w:tcPr>
          <w:p w14:paraId="22F6D6A4" w14:textId="62DCA156" w:rsidR="009C393B" w:rsidRDefault="009C393B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PKF Littlejohn – external audit</w:t>
            </w:r>
          </w:p>
        </w:tc>
        <w:tc>
          <w:tcPr>
            <w:tcW w:w="1592" w:type="dxa"/>
          </w:tcPr>
          <w:p w14:paraId="72951263" w14:textId="27B6A647" w:rsidR="009C393B" w:rsidRDefault="004F3449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240.00</w:t>
            </w:r>
          </w:p>
        </w:tc>
      </w:tr>
      <w:tr w:rsidR="00E50F06" w14:paraId="3CF731D7" w14:textId="77777777" w:rsidTr="0018156A">
        <w:trPr>
          <w:trHeight w:val="270"/>
        </w:trPr>
        <w:tc>
          <w:tcPr>
            <w:tcW w:w="4929" w:type="dxa"/>
          </w:tcPr>
          <w:p w14:paraId="2F6CE13F" w14:textId="7C5BEBC5" w:rsidR="00E50F06" w:rsidRDefault="0080150A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Garden Guardian – grasscutting</w:t>
            </w:r>
          </w:p>
        </w:tc>
        <w:tc>
          <w:tcPr>
            <w:tcW w:w="1592" w:type="dxa"/>
          </w:tcPr>
          <w:p w14:paraId="7F09FB36" w14:textId="4500E295" w:rsidR="00E50F06" w:rsidRDefault="00414DA4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1,000.95</w:t>
            </w:r>
          </w:p>
        </w:tc>
      </w:tr>
      <w:tr w:rsidR="00C53246" w14:paraId="6DD90CD8" w14:textId="77777777" w:rsidTr="0018156A">
        <w:trPr>
          <w:trHeight w:val="256"/>
        </w:trPr>
        <w:tc>
          <w:tcPr>
            <w:tcW w:w="4929" w:type="dxa"/>
          </w:tcPr>
          <w:p w14:paraId="7CE4FDBB" w14:textId="249908B3" w:rsidR="00C53246" w:rsidRDefault="00C53246" w:rsidP="00C532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</w:t>
            </w:r>
            <w:proofErr w:type="gramStart"/>
            <w:r>
              <w:rPr>
                <w:rFonts w:cs="Times New Roman"/>
                <w:szCs w:val="24"/>
              </w:rPr>
              <w:t>at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3B6D66">
              <w:rPr>
                <w:rFonts w:cs="Times New Roman"/>
                <w:szCs w:val="24"/>
              </w:rPr>
              <w:t>2nd</w:t>
            </w:r>
            <w:r w:rsidR="004A30B4">
              <w:rPr>
                <w:rFonts w:cs="Times New Roman"/>
                <w:szCs w:val="24"/>
              </w:rPr>
              <w:t xml:space="preserve"> </w:t>
            </w:r>
            <w:r w:rsidR="0088754D">
              <w:rPr>
                <w:rFonts w:cs="Times New Roman"/>
                <w:szCs w:val="24"/>
              </w:rPr>
              <w:t>Ju</w:t>
            </w:r>
            <w:r w:rsidR="003B6D66">
              <w:rPr>
                <w:rFonts w:cs="Times New Roman"/>
                <w:szCs w:val="24"/>
              </w:rPr>
              <w:t>ly</w:t>
            </w:r>
            <w:r w:rsidR="005A061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</w:t>
            </w:r>
            <w:r w:rsidR="00BE1142">
              <w:rPr>
                <w:rFonts w:cs="Times New Roman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7FA3785A" w:rsidR="005720E6" w:rsidRPr="00576752" w:rsidRDefault="00137984" w:rsidP="003C7FA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  <w:r w:rsidR="00137B6D">
              <w:rPr>
                <w:rFonts w:cs="Times New Roman"/>
                <w:color w:val="000000"/>
                <w:szCs w:val="24"/>
              </w:rPr>
              <w:t>3,599.84</w:t>
            </w:r>
            <w:r w:rsidR="0087013E" w:rsidRPr="00576752"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</w:tr>
    </w:tbl>
    <w:p w14:paraId="2E05B5FB" w14:textId="30AC3264" w:rsidR="007600A6" w:rsidRDefault="00760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057D2BCB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493DD3">
              <w:rPr>
                <w:rFonts w:ascii="Times New Roman" w:hAnsi="Times New Roman" w:cs="Times New Roman"/>
                <w:sz w:val="24"/>
                <w:szCs w:val="24"/>
              </w:rPr>
              <w:t>86,565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F31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985B2" w14:textId="4F4AC3F2" w:rsidR="007B7A61" w:rsidRDefault="007B7A6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4443" w14:textId="73C642D0" w:rsidR="0045599A" w:rsidRDefault="008E6F15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und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353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5D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526B5">
              <w:rPr>
                <w:rFonts w:ascii="Times New Roman" w:hAnsi="Times New Roman" w:cs="Times New Roman"/>
                <w:sz w:val="24"/>
                <w:szCs w:val="24"/>
              </w:rPr>
              <w:t>366.84</w:t>
            </w:r>
            <w:r w:rsidR="0032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66108162" w:rsidR="00D00353" w:rsidRDefault="00411D1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23B28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</w:t>
            </w:r>
            <w:r w:rsidR="003B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 and had checked the clerk’s recent bank reconciliation</w:t>
            </w:r>
            <w:r w:rsidR="009A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B4CA6" w14:textId="02983002" w:rsidR="00D77EC2" w:rsidRDefault="00D77EC2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7CF1" w14:textId="2990492E" w:rsidR="00D77EC2" w:rsidRDefault="00D77EC2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had circulated a report on actual v budget for the </w:t>
            </w:r>
            <w:r w:rsidR="00A23B28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 to </w:t>
            </w:r>
            <w:r w:rsidR="00A23B28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8378" w14:textId="77777777" w:rsidR="00FB3874" w:rsidRDefault="0099354B" w:rsidP="003C7F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54535" w14:textId="77777777" w:rsidR="00FB3874" w:rsidRDefault="00FB3874" w:rsidP="003C7F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24F0F0A7" w:rsidR="00916160" w:rsidRPr="008D0B1D" w:rsidRDefault="00FB3874" w:rsidP="003C7F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Ginny Pitchers reported that the £20 had been received </w:t>
            </w:r>
            <w:r w:rsidR="00776145">
              <w:rPr>
                <w:rFonts w:ascii="Times New Roman" w:hAnsi="Times New Roman" w:cs="Times New Roman"/>
                <w:sz w:val="24"/>
                <w:szCs w:val="24"/>
              </w:rPr>
              <w:t xml:space="preserve">in exchange for the use of an old rotten gate post, and will be used to pay towards the new Prunus </w:t>
            </w:r>
            <w:proofErr w:type="spellStart"/>
            <w:r w:rsidR="00776145">
              <w:rPr>
                <w:rFonts w:ascii="Times New Roman" w:hAnsi="Times New Roman" w:cs="Times New Roman"/>
                <w:sz w:val="24"/>
                <w:szCs w:val="24"/>
              </w:rPr>
              <w:t>Autumnalis</w:t>
            </w:r>
            <w:proofErr w:type="spellEnd"/>
            <w:r w:rsidR="00776145">
              <w:rPr>
                <w:rFonts w:ascii="Times New Roman" w:hAnsi="Times New Roman" w:cs="Times New Roman"/>
                <w:sz w:val="24"/>
                <w:szCs w:val="24"/>
              </w:rPr>
              <w:t xml:space="preserve"> that has been planted in the play area, chosen because it is helpful for early </w:t>
            </w:r>
            <w:r w:rsidR="008861CD">
              <w:rPr>
                <w:rFonts w:ascii="Times New Roman" w:hAnsi="Times New Roman" w:cs="Times New Roman"/>
                <w:sz w:val="24"/>
                <w:szCs w:val="24"/>
              </w:rPr>
              <w:t>pollinators.</w:t>
            </w:r>
            <w:r w:rsidR="00262A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E015D31" w14:textId="77777777" w:rsidR="00262A68" w:rsidRDefault="00262A68" w:rsidP="00262A68">
      <w:pPr>
        <w:pStyle w:val="Heading2"/>
      </w:pPr>
      <w:r w:rsidRPr="008D20E5">
        <w:t>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33E6B" w14:paraId="0949F243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6F7226DD" w14:textId="6A483182" w:rsidR="00A05274" w:rsidRPr="004903F2" w:rsidRDefault="0016386B" w:rsidP="000A74F1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revised</w:t>
            </w:r>
            <w:r w:rsidR="006724FD">
              <w:rPr>
                <w:rFonts w:ascii="Times New Roman" w:hAnsi="Times New Roman" w:cs="Times New Roman"/>
                <w:sz w:val="24"/>
                <w:szCs w:val="24"/>
              </w:rPr>
              <w:t xml:space="preserve"> prior notification application for a building </w:t>
            </w:r>
            <w:r w:rsidR="008861CD">
              <w:rPr>
                <w:rFonts w:ascii="Times New Roman" w:hAnsi="Times New Roman" w:cs="Times New Roman"/>
                <w:sz w:val="24"/>
                <w:szCs w:val="24"/>
              </w:rPr>
              <w:t xml:space="preserve">to be used for storage of hay and straw </w:t>
            </w:r>
            <w:r w:rsidR="006724FD">
              <w:rPr>
                <w:rFonts w:ascii="Times New Roman" w:hAnsi="Times New Roman" w:cs="Times New Roman"/>
                <w:sz w:val="24"/>
                <w:szCs w:val="24"/>
              </w:rPr>
              <w:t xml:space="preserve">had been submitted </w:t>
            </w:r>
            <w:r w:rsidR="00185E11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185E11" w:rsidRPr="00886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Windle Farm,</w:t>
            </w:r>
            <w:r w:rsidR="006724FD" w:rsidRPr="00886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off The Windle</w:t>
            </w:r>
            <w:r w:rsidR="006724F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9C29B1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 w:rsidR="0086394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9C2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5E11">
              <w:rPr>
                <w:rFonts w:ascii="Times New Roman" w:hAnsi="Times New Roman" w:cs="Times New Roman"/>
                <w:sz w:val="24"/>
                <w:szCs w:val="24"/>
              </w:rPr>
              <w:t>. This was noted.</w:t>
            </w:r>
            <w:r w:rsidR="008656DD" w:rsidRPr="004903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</w:p>
        </w:tc>
      </w:tr>
    </w:tbl>
    <w:p w14:paraId="5D569C36" w14:textId="22124295" w:rsidR="004903F2" w:rsidRPr="000F1BB1" w:rsidRDefault="004903F2" w:rsidP="00262A68">
      <w:pPr>
        <w:pStyle w:val="Heading2"/>
        <w:rPr>
          <w:b w:val="0"/>
          <w:bCs/>
          <w:u w:val="none"/>
        </w:rPr>
      </w:pPr>
      <w:r w:rsidRPr="000A74F1">
        <w:rPr>
          <w:rFonts w:cs="Times New Roman"/>
          <w:bCs/>
          <w:szCs w:val="24"/>
        </w:rPr>
        <w:lastRenderedPageBreak/>
        <w:t>Cemetery:</w:t>
      </w:r>
      <w:r w:rsidRPr="000A74F1">
        <w:rPr>
          <w:rFonts w:cs="Times New Roman"/>
          <w:bCs/>
          <w:szCs w:val="24"/>
        </w:rPr>
        <w:br/>
      </w:r>
      <w:r w:rsidR="008861CD">
        <w:rPr>
          <w:u w:val="none"/>
        </w:rPr>
        <w:tab/>
      </w:r>
      <w:r w:rsidR="008E607D" w:rsidRPr="008E607D">
        <w:rPr>
          <w:b w:val="0"/>
          <w:bCs/>
          <w:u w:val="none"/>
        </w:rPr>
        <w:t>Philip Armes</w:t>
      </w:r>
      <w:r w:rsidR="000F1BB1">
        <w:rPr>
          <w:b w:val="0"/>
          <w:bCs/>
          <w:u w:val="none"/>
        </w:rPr>
        <w:t xml:space="preserve"> reported on difficulties in getting a quote for the fencing of the cemetery </w:t>
      </w:r>
      <w:r w:rsidR="000F1BB1">
        <w:rPr>
          <w:b w:val="0"/>
          <w:bCs/>
          <w:u w:val="none"/>
        </w:rPr>
        <w:tab/>
        <w:t>extension</w:t>
      </w:r>
      <w:r w:rsidR="00F914A9">
        <w:rPr>
          <w:b w:val="0"/>
          <w:bCs/>
          <w:u w:val="none"/>
        </w:rPr>
        <w:t xml:space="preserve">. </w:t>
      </w:r>
      <w:r w:rsidR="00E039D8">
        <w:rPr>
          <w:b w:val="0"/>
          <w:bCs/>
          <w:u w:val="none"/>
        </w:rPr>
        <w:t>It was agreed that quotes would be circulated by email</w:t>
      </w:r>
      <w:r w:rsidR="00EC2028">
        <w:rPr>
          <w:b w:val="0"/>
          <w:bCs/>
          <w:u w:val="none"/>
        </w:rPr>
        <w:t xml:space="preserve">. Philip will supply a </w:t>
      </w:r>
      <w:r w:rsidR="0025105A">
        <w:rPr>
          <w:b w:val="0"/>
          <w:bCs/>
          <w:u w:val="none"/>
        </w:rPr>
        <w:tab/>
      </w:r>
      <w:r w:rsidR="00EC2028">
        <w:rPr>
          <w:b w:val="0"/>
          <w:bCs/>
          <w:u w:val="none"/>
        </w:rPr>
        <w:t>gate and two posts</w:t>
      </w:r>
      <w:r w:rsidR="0025105A">
        <w:rPr>
          <w:b w:val="0"/>
          <w:bCs/>
          <w:u w:val="none"/>
        </w:rPr>
        <w:t xml:space="preserve">. </w:t>
      </w:r>
    </w:p>
    <w:p w14:paraId="2C23ADD9" w14:textId="77777777" w:rsidR="004903F2" w:rsidRDefault="004903F2" w:rsidP="00262A68">
      <w:pPr>
        <w:pStyle w:val="Heading2"/>
      </w:pPr>
    </w:p>
    <w:p w14:paraId="24CAC1D9" w14:textId="5EB3A090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433CC" w14:paraId="13B41C8B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4271681E" w14:textId="384723AC" w:rsidR="00F433CC" w:rsidRPr="00F433CC" w:rsidRDefault="00185E11" w:rsidP="00185E11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CC" w:rsidRPr="00F433CC">
              <w:rPr>
                <w:rFonts w:ascii="Times New Roman" w:hAnsi="Times New Roman" w:cs="Times New Roman"/>
                <w:sz w:val="24"/>
                <w:szCs w:val="24"/>
              </w:rPr>
              <w:t>The work has not yet been done to repair the surface of the car park.</w:t>
            </w:r>
            <w:r w:rsidR="0025105A">
              <w:rPr>
                <w:rFonts w:ascii="Times New Roman" w:hAnsi="Times New Roman" w:cs="Times New Roman"/>
                <w:sz w:val="24"/>
                <w:szCs w:val="24"/>
              </w:rPr>
              <w:t xml:space="preserve"> It was noted that the car park has been </w:t>
            </w:r>
            <w:proofErr w:type="gramStart"/>
            <w:r w:rsidR="0025105A">
              <w:rPr>
                <w:rFonts w:ascii="Times New Roman" w:hAnsi="Times New Roman" w:cs="Times New Roman"/>
                <w:sz w:val="24"/>
                <w:szCs w:val="24"/>
              </w:rPr>
              <w:t>very busy</w:t>
            </w:r>
            <w:proofErr w:type="gramEnd"/>
            <w:r w:rsidR="0025105A">
              <w:rPr>
                <w:rFonts w:ascii="Times New Roman" w:hAnsi="Times New Roman" w:cs="Times New Roman"/>
                <w:sz w:val="24"/>
                <w:szCs w:val="24"/>
              </w:rPr>
              <w:t xml:space="preserve"> recently so any work would be difficult to do at present.</w:t>
            </w:r>
            <w:r w:rsidR="00F433CC" w:rsidRPr="00F433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45C" w14:paraId="6938B03B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0149045A" w14:textId="0AEA9251" w:rsidR="0013345C" w:rsidRDefault="0025105A" w:rsidP="00185E11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quote was received from Amis Piling for the</w:t>
            </w:r>
            <w:r w:rsidR="00AA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5D">
              <w:rPr>
                <w:rFonts w:ascii="Times New Roman" w:hAnsi="Times New Roman" w:cs="Times New Roman"/>
                <w:sz w:val="24"/>
                <w:szCs w:val="24"/>
              </w:rPr>
              <w:t>Slipway repairs £</w:t>
            </w:r>
            <w:r w:rsidR="00740235">
              <w:rPr>
                <w:rFonts w:ascii="Times New Roman" w:hAnsi="Times New Roman" w:cs="Times New Roman"/>
                <w:sz w:val="24"/>
                <w:szCs w:val="24"/>
              </w:rPr>
              <w:t>570.00 + VAT</w:t>
            </w:r>
            <w:r w:rsidR="009F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was accepted. The old timber will be removed by David Burton at no cost.</w:t>
            </w:r>
            <w:r w:rsidR="00850555">
              <w:rPr>
                <w:rFonts w:ascii="Times New Roman" w:hAnsi="Times New Roman" w:cs="Times New Roman"/>
                <w:sz w:val="24"/>
                <w:szCs w:val="24"/>
              </w:rPr>
              <w:t xml:space="preserve"> It was agreed to add repairs to the slipway to the annual budget.</w:t>
            </w:r>
          </w:p>
        </w:tc>
      </w:tr>
      <w:tr w:rsidR="00FC73E4" w14:paraId="401AF9C6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1044F295" w14:textId="77777777" w:rsidR="00FC73E4" w:rsidRDefault="00FC73E4" w:rsidP="005D3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9F93D" w14:textId="24688B89" w:rsidR="005D34DF" w:rsidRDefault="005D34DF" w:rsidP="005D34DF">
      <w:pPr>
        <w:pStyle w:val="Heading2"/>
      </w:pPr>
      <w:r>
        <w:t xml:space="preserve">Any Other Business and </w:t>
      </w:r>
      <w:r w:rsidRPr="00B16F05">
        <w:t>Items for the Next 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749E2" w14:paraId="5B4542E4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5F4E55FA" w14:textId="7AACB621" w:rsidR="00F749E2" w:rsidRPr="00F66844" w:rsidRDefault="00B6772B" w:rsidP="005D34DF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noted that footpath 4, from the boat dyke to the cinder path, is very overgrown. This will be reported to NCC again.</w:t>
            </w:r>
            <w:r w:rsidR="00F668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66844" w14:paraId="703202EE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446BA1FB" w14:textId="3A107340" w:rsidR="00F66844" w:rsidRDefault="0098133C" w:rsidP="000E12C4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Speeding in the village continues to be an issue. It was agreed to investigate signage asking drivers to slow down.</w:t>
            </w:r>
            <w:r w:rsidR="00F668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52BAE" w14:paraId="34A208B4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5A4C1A83" w14:textId="3D8633F8" w:rsidR="00252BAE" w:rsidRDefault="00F22367" w:rsidP="000E12C4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will switch on the pump at the pond as the water level is low.</w:t>
            </w:r>
            <w:r w:rsidR="00252B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B39" w14:paraId="77877934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0FF650D3" w14:textId="06D80DF7" w:rsidR="00DC3B39" w:rsidRDefault="00AC2343" w:rsidP="000E12C4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next meeting will be on Thursday, 3</w:t>
            </w:r>
            <w:r w:rsidRPr="00AC23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at 7.30pm.</w:t>
            </w:r>
            <w:r w:rsidR="00DC3B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4F3638B" w14:textId="0F8B06C8" w:rsidR="001A6B58" w:rsidRDefault="001A6B58" w:rsidP="00974950">
      <w:pPr>
        <w:pStyle w:val="DefaultText"/>
        <w:rPr>
          <w:szCs w:val="24"/>
        </w:rPr>
      </w:pP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167CB" w14:textId="77777777" w:rsidR="000137F6" w:rsidRDefault="000137F6" w:rsidP="008A21DA">
      <w:pPr>
        <w:spacing w:after="0" w:line="240" w:lineRule="auto"/>
      </w:pPr>
      <w:r>
        <w:separator/>
      </w:r>
    </w:p>
  </w:endnote>
  <w:endnote w:type="continuationSeparator" w:id="0">
    <w:p w14:paraId="78AE88C8" w14:textId="77777777" w:rsidR="000137F6" w:rsidRDefault="000137F6" w:rsidP="008A21DA">
      <w:pPr>
        <w:spacing w:after="0" w:line="240" w:lineRule="auto"/>
      </w:pPr>
      <w:r>
        <w:continuationSeparator/>
      </w:r>
    </w:p>
  </w:endnote>
  <w:endnote w:type="continuationNotice" w:id="1">
    <w:p w14:paraId="6A50549A" w14:textId="77777777" w:rsidR="000137F6" w:rsidRDefault="00013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6D2CDB16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0121DB">
          <w:rPr>
            <w:rFonts w:cs="Times New Roman"/>
          </w:rPr>
          <w:t>3</w:t>
        </w:r>
        <w:r w:rsidR="004238C8">
          <w:rPr>
            <w:rFonts w:cs="Times New Roman"/>
          </w:rPr>
          <w:t>.</w:t>
        </w:r>
        <w:r w:rsidR="00BE1142">
          <w:rPr>
            <w:rFonts w:cs="Times New Roman"/>
          </w:rPr>
          <w:t>0</w:t>
        </w:r>
        <w:r w:rsidR="000121DB">
          <w:rPr>
            <w:rFonts w:cs="Times New Roman"/>
          </w:rPr>
          <w:t>8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20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B96A" w14:textId="77777777" w:rsidR="000137F6" w:rsidRDefault="000137F6" w:rsidP="008A21DA">
      <w:pPr>
        <w:spacing w:after="0" w:line="240" w:lineRule="auto"/>
      </w:pPr>
      <w:r>
        <w:separator/>
      </w:r>
    </w:p>
  </w:footnote>
  <w:footnote w:type="continuationSeparator" w:id="0">
    <w:p w14:paraId="23FD1A74" w14:textId="77777777" w:rsidR="000137F6" w:rsidRDefault="000137F6" w:rsidP="008A21DA">
      <w:pPr>
        <w:spacing w:after="0" w:line="240" w:lineRule="auto"/>
      </w:pPr>
      <w:r>
        <w:continuationSeparator/>
      </w:r>
    </w:p>
  </w:footnote>
  <w:footnote w:type="continuationNotice" w:id="1">
    <w:p w14:paraId="73FB3D73" w14:textId="77777777" w:rsidR="000137F6" w:rsidRDefault="000137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3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A025B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24"/>
  </w:num>
  <w:num w:numId="5">
    <w:abstractNumId w:val="20"/>
  </w:num>
  <w:num w:numId="6">
    <w:abstractNumId w:val="7"/>
  </w:num>
  <w:num w:numId="7">
    <w:abstractNumId w:val="3"/>
  </w:num>
  <w:num w:numId="8">
    <w:abstractNumId w:val="39"/>
  </w:num>
  <w:num w:numId="9">
    <w:abstractNumId w:val="4"/>
  </w:num>
  <w:num w:numId="10">
    <w:abstractNumId w:val="36"/>
  </w:num>
  <w:num w:numId="11">
    <w:abstractNumId w:val="12"/>
  </w:num>
  <w:num w:numId="12">
    <w:abstractNumId w:val="8"/>
  </w:num>
  <w:num w:numId="13">
    <w:abstractNumId w:val="9"/>
  </w:num>
  <w:num w:numId="14">
    <w:abstractNumId w:val="32"/>
  </w:num>
  <w:num w:numId="15">
    <w:abstractNumId w:val="1"/>
  </w:num>
  <w:num w:numId="16">
    <w:abstractNumId w:val="28"/>
  </w:num>
  <w:num w:numId="17">
    <w:abstractNumId w:val="37"/>
  </w:num>
  <w:num w:numId="18">
    <w:abstractNumId w:val="31"/>
  </w:num>
  <w:num w:numId="19">
    <w:abstractNumId w:val="26"/>
  </w:num>
  <w:num w:numId="20">
    <w:abstractNumId w:val="5"/>
  </w:num>
  <w:num w:numId="21">
    <w:abstractNumId w:val="15"/>
  </w:num>
  <w:num w:numId="22">
    <w:abstractNumId w:val="18"/>
  </w:num>
  <w:num w:numId="23">
    <w:abstractNumId w:val="10"/>
  </w:num>
  <w:num w:numId="24">
    <w:abstractNumId w:val="2"/>
  </w:num>
  <w:num w:numId="25">
    <w:abstractNumId w:val="34"/>
  </w:num>
  <w:num w:numId="26">
    <w:abstractNumId w:val="33"/>
  </w:num>
  <w:num w:numId="27">
    <w:abstractNumId w:val="29"/>
  </w:num>
  <w:num w:numId="28">
    <w:abstractNumId w:val="21"/>
  </w:num>
  <w:num w:numId="29">
    <w:abstractNumId w:val="6"/>
  </w:num>
  <w:num w:numId="30">
    <w:abstractNumId w:val="23"/>
  </w:num>
  <w:num w:numId="31">
    <w:abstractNumId w:val="14"/>
  </w:num>
  <w:num w:numId="32">
    <w:abstractNumId w:val="17"/>
  </w:num>
  <w:num w:numId="33">
    <w:abstractNumId w:val="0"/>
  </w:num>
  <w:num w:numId="34">
    <w:abstractNumId w:val="30"/>
  </w:num>
  <w:num w:numId="35">
    <w:abstractNumId w:val="35"/>
  </w:num>
  <w:num w:numId="36">
    <w:abstractNumId w:val="13"/>
  </w:num>
  <w:num w:numId="37">
    <w:abstractNumId w:val="27"/>
  </w:num>
  <w:num w:numId="38">
    <w:abstractNumId w:val="16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1BD7"/>
    <w:rsid w:val="00001C7D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45D0"/>
    <w:rsid w:val="000350F1"/>
    <w:rsid w:val="00035302"/>
    <w:rsid w:val="00035DD8"/>
    <w:rsid w:val="00035EC3"/>
    <w:rsid w:val="00040055"/>
    <w:rsid w:val="0004013F"/>
    <w:rsid w:val="00040901"/>
    <w:rsid w:val="00040E15"/>
    <w:rsid w:val="00040F4C"/>
    <w:rsid w:val="000414B5"/>
    <w:rsid w:val="00041C4B"/>
    <w:rsid w:val="00041F7D"/>
    <w:rsid w:val="00042E98"/>
    <w:rsid w:val="0004355A"/>
    <w:rsid w:val="000449E8"/>
    <w:rsid w:val="00044B8B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276E"/>
    <w:rsid w:val="00062E3E"/>
    <w:rsid w:val="00063236"/>
    <w:rsid w:val="00063FF9"/>
    <w:rsid w:val="0006435B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48A"/>
    <w:rsid w:val="0007668F"/>
    <w:rsid w:val="0007683D"/>
    <w:rsid w:val="00076EFA"/>
    <w:rsid w:val="000772D8"/>
    <w:rsid w:val="00081967"/>
    <w:rsid w:val="00081B7D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112B"/>
    <w:rsid w:val="00091789"/>
    <w:rsid w:val="00091981"/>
    <w:rsid w:val="000919B0"/>
    <w:rsid w:val="00092B6E"/>
    <w:rsid w:val="00093922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A9E"/>
    <w:rsid w:val="000A4DBE"/>
    <w:rsid w:val="000A4F07"/>
    <w:rsid w:val="000A51EB"/>
    <w:rsid w:val="000A536D"/>
    <w:rsid w:val="000A56D8"/>
    <w:rsid w:val="000A6B0B"/>
    <w:rsid w:val="000A74F0"/>
    <w:rsid w:val="000A74F1"/>
    <w:rsid w:val="000A79E4"/>
    <w:rsid w:val="000B05FF"/>
    <w:rsid w:val="000B0D87"/>
    <w:rsid w:val="000B1933"/>
    <w:rsid w:val="000B21A8"/>
    <w:rsid w:val="000B230B"/>
    <w:rsid w:val="000B2F3A"/>
    <w:rsid w:val="000B3005"/>
    <w:rsid w:val="000B367C"/>
    <w:rsid w:val="000B38FD"/>
    <w:rsid w:val="000B3BA5"/>
    <w:rsid w:val="000B4617"/>
    <w:rsid w:val="000B4D3B"/>
    <w:rsid w:val="000B6BF5"/>
    <w:rsid w:val="000B76B1"/>
    <w:rsid w:val="000B7BDC"/>
    <w:rsid w:val="000C0338"/>
    <w:rsid w:val="000C0677"/>
    <w:rsid w:val="000C0C41"/>
    <w:rsid w:val="000C1661"/>
    <w:rsid w:val="000C186B"/>
    <w:rsid w:val="000C19EF"/>
    <w:rsid w:val="000C34D4"/>
    <w:rsid w:val="000C3D5D"/>
    <w:rsid w:val="000C77D6"/>
    <w:rsid w:val="000D2A7B"/>
    <w:rsid w:val="000D352D"/>
    <w:rsid w:val="000D3C31"/>
    <w:rsid w:val="000D3CE0"/>
    <w:rsid w:val="000D3EE6"/>
    <w:rsid w:val="000D3F37"/>
    <w:rsid w:val="000D466A"/>
    <w:rsid w:val="000D5163"/>
    <w:rsid w:val="000D69E0"/>
    <w:rsid w:val="000D6ACB"/>
    <w:rsid w:val="000D731A"/>
    <w:rsid w:val="000D74B2"/>
    <w:rsid w:val="000D7760"/>
    <w:rsid w:val="000E02D8"/>
    <w:rsid w:val="000E06D3"/>
    <w:rsid w:val="000E08E1"/>
    <w:rsid w:val="000E0B55"/>
    <w:rsid w:val="000E12C4"/>
    <w:rsid w:val="000E2907"/>
    <w:rsid w:val="000E2EC3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1BB1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0FAD"/>
    <w:rsid w:val="0010239C"/>
    <w:rsid w:val="00103104"/>
    <w:rsid w:val="00103194"/>
    <w:rsid w:val="00104612"/>
    <w:rsid w:val="00104B1D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EF"/>
    <w:rsid w:val="001218D8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45C"/>
    <w:rsid w:val="00133F0B"/>
    <w:rsid w:val="00134AC2"/>
    <w:rsid w:val="00134D50"/>
    <w:rsid w:val="001359A6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889"/>
    <w:rsid w:val="00155A4D"/>
    <w:rsid w:val="00155AF1"/>
    <w:rsid w:val="001563B0"/>
    <w:rsid w:val="00157189"/>
    <w:rsid w:val="00161AC9"/>
    <w:rsid w:val="0016386B"/>
    <w:rsid w:val="00163925"/>
    <w:rsid w:val="00164191"/>
    <w:rsid w:val="00164D30"/>
    <w:rsid w:val="00165242"/>
    <w:rsid w:val="0016627A"/>
    <w:rsid w:val="00167209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51D4"/>
    <w:rsid w:val="00175E12"/>
    <w:rsid w:val="00176F9C"/>
    <w:rsid w:val="00177016"/>
    <w:rsid w:val="0018156A"/>
    <w:rsid w:val="00181960"/>
    <w:rsid w:val="00182468"/>
    <w:rsid w:val="00182482"/>
    <w:rsid w:val="001827BB"/>
    <w:rsid w:val="00183203"/>
    <w:rsid w:val="00185E11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7272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A77C6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C7FB8"/>
    <w:rsid w:val="001D090C"/>
    <w:rsid w:val="001D1F5E"/>
    <w:rsid w:val="001D2E13"/>
    <w:rsid w:val="001D2F11"/>
    <w:rsid w:val="001D30A3"/>
    <w:rsid w:val="001D333C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E710E"/>
    <w:rsid w:val="001E785D"/>
    <w:rsid w:val="001F0BC9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F7"/>
    <w:rsid w:val="00205FB7"/>
    <w:rsid w:val="002068B2"/>
    <w:rsid w:val="0020716B"/>
    <w:rsid w:val="0020724F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67E"/>
    <w:rsid w:val="00213D93"/>
    <w:rsid w:val="0021594B"/>
    <w:rsid w:val="00216DD7"/>
    <w:rsid w:val="00217588"/>
    <w:rsid w:val="0022263C"/>
    <w:rsid w:val="00222D3C"/>
    <w:rsid w:val="00223118"/>
    <w:rsid w:val="002253CB"/>
    <w:rsid w:val="00225C08"/>
    <w:rsid w:val="00225F0E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E74"/>
    <w:rsid w:val="00240679"/>
    <w:rsid w:val="00240929"/>
    <w:rsid w:val="00240EDB"/>
    <w:rsid w:val="00241B46"/>
    <w:rsid w:val="00241DB5"/>
    <w:rsid w:val="00241FF7"/>
    <w:rsid w:val="00243A4E"/>
    <w:rsid w:val="00243ACF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05A"/>
    <w:rsid w:val="00251894"/>
    <w:rsid w:val="00252BAE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2A68"/>
    <w:rsid w:val="00264630"/>
    <w:rsid w:val="0026486B"/>
    <w:rsid w:val="00264EBA"/>
    <w:rsid w:val="00265DA2"/>
    <w:rsid w:val="002679A3"/>
    <w:rsid w:val="002704D9"/>
    <w:rsid w:val="00270740"/>
    <w:rsid w:val="0027274F"/>
    <w:rsid w:val="0027289E"/>
    <w:rsid w:val="00273340"/>
    <w:rsid w:val="00273832"/>
    <w:rsid w:val="002758B3"/>
    <w:rsid w:val="0027610D"/>
    <w:rsid w:val="002770E1"/>
    <w:rsid w:val="0027741B"/>
    <w:rsid w:val="00277BA2"/>
    <w:rsid w:val="0028120E"/>
    <w:rsid w:val="00281DA0"/>
    <w:rsid w:val="00282302"/>
    <w:rsid w:val="002823F6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65F7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36DE"/>
    <w:rsid w:val="002C4A2C"/>
    <w:rsid w:val="002C649C"/>
    <w:rsid w:val="002C6A48"/>
    <w:rsid w:val="002D0632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5960"/>
    <w:rsid w:val="002F6312"/>
    <w:rsid w:val="002F7025"/>
    <w:rsid w:val="002F7E7C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86F"/>
    <w:rsid w:val="003143DC"/>
    <w:rsid w:val="00314B0C"/>
    <w:rsid w:val="00315945"/>
    <w:rsid w:val="0031632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F53"/>
    <w:rsid w:val="00325775"/>
    <w:rsid w:val="00325A1C"/>
    <w:rsid w:val="00325E74"/>
    <w:rsid w:val="003262B0"/>
    <w:rsid w:val="003263F1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B75"/>
    <w:rsid w:val="003411F9"/>
    <w:rsid w:val="0034127F"/>
    <w:rsid w:val="00343EE0"/>
    <w:rsid w:val="003449A3"/>
    <w:rsid w:val="00344E37"/>
    <w:rsid w:val="0035059C"/>
    <w:rsid w:val="003505D9"/>
    <w:rsid w:val="00350749"/>
    <w:rsid w:val="00351CD3"/>
    <w:rsid w:val="003523F2"/>
    <w:rsid w:val="003525A7"/>
    <w:rsid w:val="003525CB"/>
    <w:rsid w:val="00352E03"/>
    <w:rsid w:val="00353A38"/>
    <w:rsid w:val="00353FE9"/>
    <w:rsid w:val="00354AA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3CF6"/>
    <w:rsid w:val="00365341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77DC1"/>
    <w:rsid w:val="003814AC"/>
    <w:rsid w:val="003830A7"/>
    <w:rsid w:val="00383531"/>
    <w:rsid w:val="00383749"/>
    <w:rsid w:val="0038454A"/>
    <w:rsid w:val="00392429"/>
    <w:rsid w:val="00394362"/>
    <w:rsid w:val="003944C6"/>
    <w:rsid w:val="00394E03"/>
    <w:rsid w:val="00394ECC"/>
    <w:rsid w:val="003957C0"/>
    <w:rsid w:val="00397FD2"/>
    <w:rsid w:val="003A0BB3"/>
    <w:rsid w:val="003A0F93"/>
    <w:rsid w:val="003A1438"/>
    <w:rsid w:val="003A1A52"/>
    <w:rsid w:val="003A23B3"/>
    <w:rsid w:val="003A4AAB"/>
    <w:rsid w:val="003A5ED7"/>
    <w:rsid w:val="003A60BE"/>
    <w:rsid w:val="003A6661"/>
    <w:rsid w:val="003A66AC"/>
    <w:rsid w:val="003A6E7C"/>
    <w:rsid w:val="003B030B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359D"/>
    <w:rsid w:val="003B4C32"/>
    <w:rsid w:val="003B539A"/>
    <w:rsid w:val="003B673D"/>
    <w:rsid w:val="003B6D66"/>
    <w:rsid w:val="003B7023"/>
    <w:rsid w:val="003B7885"/>
    <w:rsid w:val="003B7F88"/>
    <w:rsid w:val="003C007F"/>
    <w:rsid w:val="003C0879"/>
    <w:rsid w:val="003C1817"/>
    <w:rsid w:val="003C291C"/>
    <w:rsid w:val="003C50C3"/>
    <w:rsid w:val="003C5175"/>
    <w:rsid w:val="003C5729"/>
    <w:rsid w:val="003C5D5B"/>
    <w:rsid w:val="003C7FA7"/>
    <w:rsid w:val="003D15D2"/>
    <w:rsid w:val="003D2F3D"/>
    <w:rsid w:val="003D33A0"/>
    <w:rsid w:val="003D35EE"/>
    <w:rsid w:val="003D5245"/>
    <w:rsid w:val="003D68CF"/>
    <w:rsid w:val="003E00CA"/>
    <w:rsid w:val="003E26B5"/>
    <w:rsid w:val="003E4956"/>
    <w:rsid w:val="003E636E"/>
    <w:rsid w:val="003E7AF7"/>
    <w:rsid w:val="003F01BE"/>
    <w:rsid w:val="003F0407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B3D"/>
    <w:rsid w:val="00414DA4"/>
    <w:rsid w:val="004151DF"/>
    <w:rsid w:val="004154D9"/>
    <w:rsid w:val="00416B31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E13"/>
    <w:rsid w:val="0042400F"/>
    <w:rsid w:val="0042473A"/>
    <w:rsid w:val="00424C0C"/>
    <w:rsid w:val="00425DEB"/>
    <w:rsid w:val="0042607F"/>
    <w:rsid w:val="00427F64"/>
    <w:rsid w:val="004302F8"/>
    <w:rsid w:val="00430AFF"/>
    <w:rsid w:val="00430B23"/>
    <w:rsid w:val="00431470"/>
    <w:rsid w:val="00432CD7"/>
    <w:rsid w:val="00434C93"/>
    <w:rsid w:val="00435708"/>
    <w:rsid w:val="00435A2B"/>
    <w:rsid w:val="00435CAF"/>
    <w:rsid w:val="004423E5"/>
    <w:rsid w:val="00442F67"/>
    <w:rsid w:val="00443E0D"/>
    <w:rsid w:val="00444119"/>
    <w:rsid w:val="0044435D"/>
    <w:rsid w:val="004500FF"/>
    <w:rsid w:val="00450A3C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672DA"/>
    <w:rsid w:val="0047013F"/>
    <w:rsid w:val="00471F0F"/>
    <w:rsid w:val="00472042"/>
    <w:rsid w:val="00472BA0"/>
    <w:rsid w:val="00473669"/>
    <w:rsid w:val="004745B1"/>
    <w:rsid w:val="00474EFC"/>
    <w:rsid w:val="0047518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3F2"/>
    <w:rsid w:val="00490928"/>
    <w:rsid w:val="00490D2C"/>
    <w:rsid w:val="0049101A"/>
    <w:rsid w:val="00491388"/>
    <w:rsid w:val="00492494"/>
    <w:rsid w:val="00492DD1"/>
    <w:rsid w:val="00493DD3"/>
    <w:rsid w:val="00494962"/>
    <w:rsid w:val="004949C5"/>
    <w:rsid w:val="004949EB"/>
    <w:rsid w:val="0049568E"/>
    <w:rsid w:val="0049623C"/>
    <w:rsid w:val="0049689A"/>
    <w:rsid w:val="00496962"/>
    <w:rsid w:val="004970B2"/>
    <w:rsid w:val="004A2256"/>
    <w:rsid w:val="004A25F7"/>
    <w:rsid w:val="004A27B3"/>
    <w:rsid w:val="004A2968"/>
    <w:rsid w:val="004A2E35"/>
    <w:rsid w:val="004A30B4"/>
    <w:rsid w:val="004A3BEB"/>
    <w:rsid w:val="004A5E8F"/>
    <w:rsid w:val="004A6544"/>
    <w:rsid w:val="004A67BE"/>
    <w:rsid w:val="004A6F15"/>
    <w:rsid w:val="004A7482"/>
    <w:rsid w:val="004A7BB7"/>
    <w:rsid w:val="004B040D"/>
    <w:rsid w:val="004B09F8"/>
    <w:rsid w:val="004B0AB4"/>
    <w:rsid w:val="004B0E76"/>
    <w:rsid w:val="004B1483"/>
    <w:rsid w:val="004B2BCF"/>
    <w:rsid w:val="004B37BF"/>
    <w:rsid w:val="004B37ED"/>
    <w:rsid w:val="004B49B3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D0B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449"/>
    <w:rsid w:val="004F3A7A"/>
    <w:rsid w:val="004F3B10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3A4"/>
    <w:rsid w:val="00502871"/>
    <w:rsid w:val="005030E7"/>
    <w:rsid w:val="00503220"/>
    <w:rsid w:val="00504092"/>
    <w:rsid w:val="00506BA8"/>
    <w:rsid w:val="0050758F"/>
    <w:rsid w:val="00510312"/>
    <w:rsid w:val="005103EE"/>
    <w:rsid w:val="005103EF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997"/>
    <w:rsid w:val="00524BC4"/>
    <w:rsid w:val="0052542A"/>
    <w:rsid w:val="005254F2"/>
    <w:rsid w:val="00527B71"/>
    <w:rsid w:val="0053040F"/>
    <w:rsid w:val="00531E9E"/>
    <w:rsid w:val="00531F0B"/>
    <w:rsid w:val="0053287A"/>
    <w:rsid w:val="005329E5"/>
    <w:rsid w:val="005338A7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40A8"/>
    <w:rsid w:val="0054585C"/>
    <w:rsid w:val="005459D3"/>
    <w:rsid w:val="00545C4A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92"/>
    <w:rsid w:val="00557247"/>
    <w:rsid w:val="00560F96"/>
    <w:rsid w:val="00562222"/>
    <w:rsid w:val="00562990"/>
    <w:rsid w:val="00562D7E"/>
    <w:rsid w:val="00563637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752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1B6"/>
    <w:rsid w:val="0058322D"/>
    <w:rsid w:val="0058530F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5DF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F5E"/>
    <w:rsid w:val="005A6AC9"/>
    <w:rsid w:val="005B0357"/>
    <w:rsid w:val="005B03D1"/>
    <w:rsid w:val="005B0A2A"/>
    <w:rsid w:val="005B1205"/>
    <w:rsid w:val="005B152D"/>
    <w:rsid w:val="005B192F"/>
    <w:rsid w:val="005B3E79"/>
    <w:rsid w:val="005B3FEC"/>
    <w:rsid w:val="005B4981"/>
    <w:rsid w:val="005B4B26"/>
    <w:rsid w:val="005B5276"/>
    <w:rsid w:val="005B6BE9"/>
    <w:rsid w:val="005B6F9E"/>
    <w:rsid w:val="005B7209"/>
    <w:rsid w:val="005C050D"/>
    <w:rsid w:val="005C0FF9"/>
    <w:rsid w:val="005C10D5"/>
    <w:rsid w:val="005C17AA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4DF"/>
    <w:rsid w:val="005D41EA"/>
    <w:rsid w:val="005D475D"/>
    <w:rsid w:val="005D51A5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95"/>
    <w:rsid w:val="005E52B8"/>
    <w:rsid w:val="005E5D8B"/>
    <w:rsid w:val="005E5F5D"/>
    <w:rsid w:val="005E61ED"/>
    <w:rsid w:val="005E6DAB"/>
    <w:rsid w:val="005F0CB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A9F"/>
    <w:rsid w:val="005F7C9B"/>
    <w:rsid w:val="00600AE2"/>
    <w:rsid w:val="0060228B"/>
    <w:rsid w:val="006022CE"/>
    <w:rsid w:val="00602E89"/>
    <w:rsid w:val="00603E27"/>
    <w:rsid w:val="006048A7"/>
    <w:rsid w:val="0060604A"/>
    <w:rsid w:val="00606257"/>
    <w:rsid w:val="006112A7"/>
    <w:rsid w:val="00612090"/>
    <w:rsid w:val="00612605"/>
    <w:rsid w:val="00612FD3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5CB2"/>
    <w:rsid w:val="00625E23"/>
    <w:rsid w:val="0062602E"/>
    <w:rsid w:val="006264DC"/>
    <w:rsid w:val="006269FF"/>
    <w:rsid w:val="006302A4"/>
    <w:rsid w:val="006302D6"/>
    <w:rsid w:val="00630B6B"/>
    <w:rsid w:val="00631A62"/>
    <w:rsid w:val="0063267A"/>
    <w:rsid w:val="00632BDB"/>
    <w:rsid w:val="00633C95"/>
    <w:rsid w:val="00634710"/>
    <w:rsid w:val="0063535B"/>
    <w:rsid w:val="00635D08"/>
    <w:rsid w:val="0063602E"/>
    <w:rsid w:val="006375B5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83"/>
    <w:rsid w:val="006508E7"/>
    <w:rsid w:val="00650EB5"/>
    <w:rsid w:val="00650EC4"/>
    <w:rsid w:val="00651F95"/>
    <w:rsid w:val="00653D16"/>
    <w:rsid w:val="00653F56"/>
    <w:rsid w:val="00654040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1F91"/>
    <w:rsid w:val="006627B3"/>
    <w:rsid w:val="0066311C"/>
    <w:rsid w:val="006638C6"/>
    <w:rsid w:val="00663FA4"/>
    <w:rsid w:val="00664082"/>
    <w:rsid w:val="006659D6"/>
    <w:rsid w:val="006671C8"/>
    <w:rsid w:val="00667C18"/>
    <w:rsid w:val="006703F7"/>
    <w:rsid w:val="0067077F"/>
    <w:rsid w:val="00670B62"/>
    <w:rsid w:val="00671466"/>
    <w:rsid w:val="00671D8E"/>
    <w:rsid w:val="006724FD"/>
    <w:rsid w:val="00672901"/>
    <w:rsid w:val="00673E05"/>
    <w:rsid w:val="0067424C"/>
    <w:rsid w:val="00674C16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1A87"/>
    <w:rsid w:val="00681D8C"/>
    <w:rsid w:val="00682C77"/>
    <w:rsid w:val="00682D68"/>
    <w:rsid w:val="0068368A"/>
    <w:rsid w:val="00683C94"/>
    <w:rsid w:val="00685442"/>
    <w:rsid w:val="00686D7D"/>
    <w:rsid w:val="00687DBE"/>
    <w:rsid w:val="006908CF"/>
    <w:rsid w:val="0069098C"/>
    <w:rsid w:val="00690DF6"/>
    <w:rsid w:val="00691A20"/>
    <w:rsid w:val="006923E1"/>
    <w:rsid w:val="00692A8B"/>
    <w:rsid w:val="006937CD"/>
    <w:rsid w:val="006938E6"/>
    <w:rsid w:val="00693AAD"/>
    <w:rsid w:val="006961C1"/>
    <w:rsid w:val="00696447"/>
    <w:rsid w:val="006A00FE"/>
    <w:rsid w:val="006A01D2"/>
    <w:rsid w:val="006A1300"/>
    <w:rsid w:val="006A1610"/>
    <w:rsid w:val="006A1D56"/>
    <w:rsid w:val="006A2F7A"/>
    <w:rsid w:val="006A5342"/>
    <w:rsid w:val="006A60D6"/>
    <w:rsid w:val="006B0E77"/>
    <w:rsid w:val="006B2103"/>
    <w:rsid w:val="006B2585"/>
    <w:rsid w:val="006B2FC8"/>
    <w:rsid w:val="006B30E9"/>
    <w:rsid w:val="006B317E"/>
    <w:rsid w:val="006B3F91"/>
    <w:rsid w:val="006B4A54"/>
    <w:rsid w:val="006B51F0"/>
    <w:rsid w:val="006B5FBB"/>
    <w:rsid w:val="006B6875"/>
    <w:rsid w:val="006B7092"/>
    <w:rsid w:val="006C2219"/>
    <w:rsid w:val="006C3494"/>
    <w:rsid w:val="006C4241"/>
    <w:rsid w:val="006C4FA3"/>
    <w:rsid w:val="006C6F33"/>
    <w:rsid w:val="006D00A5"/>
    <w:rsid w:val="006D24E0"/>
    <w:rsid w:val="006D2B3C"/>
    <w:rsid w:val="006D3400"/>
    <w:rsid w:val="006D387D"/>
    <w:rsid w:val="006D46EC"/>
    <w:rsid w:val="006D4A01"/>
    <w:rsid w:val="006D4A6A"/>
    <w:rsid w:val="006D5156"/>
    <w:rsid w:val="006D6C90"/>
    <w:rsid w:val="006D702D"/>
    <w:rsid w:val="006D7884"/>
    <w:rsid w:val="006D7895"/>
    <w:rsid w:val="006E01A2"/>
    <w:rsid w:val="006E04FC"/>
    <w:rsid w:val="006E08C3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0F31"/>
    <w:rsid w:val="0071190D"/>
    <w:rsid w:val="00712186"/>
    <w:rsid w:val="007136EA"/>
    <w:rsid w:val="007137B9"/>
    <w:rsid w:val="00714237"/>
    <w:rsid w:val="0071431B"/>
    <w:rsid w:val="00714616"/>
    <w:rsid w:val="007147B8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20D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40235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738"/>
    <w:rsid w:val="0074789F"/>
    <w:rsid w:val="00750141"/>
    <w:rsid w:val="0075079D"/>
    <w:rsid w:val="007507C4"/>
    <w:rsid w:val="00750DFA"/>
    <w:rsid w:val="007518E9"/>
    <w:rsid w:val="00751AF2"/>
    <w:rsid w:val="007540B8"/>
    <w:rsid w:val="00754BAB"/>
    <w:rsid w:val="00755250"/>
    <w:rsid w:val="00755DB3"/>
    <w:rsid w:val="00756975"/>
    <w:rsid w:val="007600A6"/>
    <w:rsid w:val="00760329"/>
    <w:rsid w:val="007614C4"/>
    <w:rsid w:val="00761875"/>
    <w:rsid w:val="00763270"/>
    <w:rsid w:val="007633D3"/>
    <w:rsid w:val="007639BE"/>
    <w:rsid w:val="00764012"/>
    <w:rsid w:val="00764318"/>
    <w:rsid w:val="00764FA1"/>
    <w:rsid w:val="007653FA"/>
    <w:rsid w:val="00765E6E"/>
    <w:rsid w:val="0076649A"/>
    <w:rsid w:val="00767246"/>
    <w:rsid w:val="00767432"/>
    <w:rsid w:val="00770BB8"/>
    <w:rsid w:val="00775A90"/>
    <w:rsid w:val="00775D21"/>
    <w:rsid w:val="00776145"/>
    <w:rsid w:val="00776590"/>
    <w:rsid w:val="00776B1C"/>
    <w:rsid w:val="0077746D"/>
    <w:rsid w:val="00780F78"/>
    <w:rsid w:val="00781195"/>
    <w:rsid w:val="00781A8E"/>
    <w:rsid w:val="00781CB3"/>
    <w:rsid w:val="00782133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A3E"/>
    <w:rsid w:val="00792BE2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B65"/>
    <w:rsid w:val="007B59D0"/>
    <w:rsid w:val="007B5AB8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4321"/>
    <w:rsid w:val="007C4C5D"/>
    <w:rsid w:val="007C66AE"/>
    <w:rsid w:val="007C6C1D"/>
    <w:rsid w:val="007C7CF7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15F4"/>
    <w:rsid w:val="007F27E1"/>
    <w:rsid w:val="007F3B8F"/>
    <w:rsid w:val="007F3DEF"/>
    <w:rsid w:val="007F4324"/>
    <w:rsid w:val="007F5047"/>
    <w:rsid w:val="007F62A3"/>
    <w:rsid w:val="007F79B9"/>
    <w:rsid w:val="007F7B4F"/>
    <w:rsid w:val="0080150A"/>
    <w:rsid w:val="00801B8E"/>
    <w:rsid w:val="00801C1B"/>
    <w:rsid w:val="008027FB"/>
    <w:rsid w:val="00802A23"/>
    <w:rsid w:val="00802E7B"/>
    <w:rsid w:val="0080323D"/>
    <w:rsid w:val="008032A3"/>
    <w:rsid w:val="0080330A"/>
    <w:rsid w:val="00807EFD"/>
    <w:rsid w:val="00812748"/>
    <w:rsid w:val="00812F0F"/>
    <w:rsid w:val="00814FDE"/>
    <w:rsid w:val="008154E5"/>
    <w:rsid w:val="0081584E"/>
    <w:rsid w:val="00815861"/>
    <w:rsid w:val="00815BD4"/>
    <w:rsid w:val="00815DAB"/>
    <w:rsid w:val="0081670B"/>
    <w:rsid w:val="008203F6"/>
    <w:rsid w:val="00820B18"/>
    <w:rsid w:val="0082272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1179"/>
    <w:rsid w:val="008414A4"/>
    <w:rsid w:val="00842004"/>
    <w:rsid w:val="00843D80"/>
    <w:rsid w:val="00843E3B"/>
    <w:rsid w:val="00844545"/>
    <w:rsid w:val="008445E5"/>
    <w:rsid w:val="008457EA"/>
    <w:rsid w:val="00846B45"/>
    <w:rsid w:val="00846BA5"/>
    <w:rsid w:val="00847C17"/>
    <w:rsid w:val="00850555"/>
    <w:rsid w:val="00850C5A"/>
    <w:rsid w:val="00850C64"/>
    <w:rsid w:val="00851B10"/>
    <w:rsid w:val="00851BC2"/>
    <w:rsid w:val="0085202B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CBD"/>
    <w:rsid w:val="0086152D"/>
    <w:rsid w:val="00863946"/>
    <w:rsid w:val="008652A8"/>
    <w:rsid w:val="008656DD"/>
    <w:rsid w:val="0086603E"/>
    <w:rsid w:val="00866881"/>
    <w:rsid w:val="00866A13"/>
    <w:rsid w:val="008670F0"/>
    <w:rsid w:val="00867E65"/>
    <w:rsid w:val="0087013E"/>
    <w:rsid w:val="008706E1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4C6D"/>
    <w:rsid w:val="008855B7"/>
    <w:rsid w:val="008861CD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A8"/>
    <w:rsid w:val="008925B6"/>
    <w:rsid w:val="00894BF5"/>
    <w:rsid w:val="00895961"/>
    <w:rsid w:val="00896D69"/>
    <w:rsid w:val="0089783D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D1E"/>
    <w:rsid w:val="008B3464"/>
    <w:rsid w:val="008B3FA7"/>
    <w:rsid w:val="008B44F3"/>
    <w:rsid w:val="008B4C4C"/>
    <w:rsid w:val="008B5CA0"/>
    <w:rsid w:val="008B5DCB"/>
    <w:rsid w:val="008B6689"/>
    <w:rsid w:val="008B699C"/>
    <w:rsid w:val="008B6A2E"/>
    <w:rsid w:val="008B7B86"/>
    <w:rsid w:val="008C0124"/>
    <w:rsid w:val="008C096A"/>
    <w:rsid w:val="008C2959"/>
    <w:rsid w:val="008C2C21"/>
    <w:rsid w:val="008C2D03"/>
    <w:rsid w:val="008C2EC6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BCA"/>
    <w:rsid w:val="008D704D"/>
    <w:rsid w:val="008D7446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CE7"/>
    <w:rsid w:val="008E5B35"/>
    <w:rsid w:val="008E607D"/>
    <w:rsid w:val="008E60BD"/>
    <w:rsid w:val="008E6DBC"/>
    <w:rsid w:val="008E6F15"/>
    <w:rsid w:val="008F02D1"/>
    <w:rsid w:val="008F0435"/>
    <w:rsid w:val="008F1CC7"/>
    <w:rsid w:val="008F1CD6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3160"/>
    <w:rsid w:val="009031E1"/>
    <w:rsid w:val="00903C38"/>
    <w:rsid w:val="00905815"/>
    <w:rsid w:val="00905834"/>
    <w:rsid w:val="009058AE"/>
    <w:rsid w:val="00905B44"/>
    <w:rsid w:val="00906A4D"/>
    <w:rsid w:val="00906EF3"/>
    <w:rsid w:val="009102DC"/>
    <w:rsid w:val="0091078E"/>
    <w:rsid w:val="0091081A"/>
    <w:rsid w:val="00911936"/>
    <w:rsid w:val="00913045"/>
    <w:rsid w:val="00913066"/>
    <w:rsid w:val="009130DA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7D9C"/>
    <w:rsid w:val="00920AFF"/>
    <w:rsid w:val="00920F1F"/>
    <w:rsid w:val="009211E9"/>
    <w:rsid w:val="00921640"/>
    <w:rsid w:val="009221AC"/>
    <w:rsid w:val="009227C0"/>
    <w:rsid w:val="0092358B"/>
    <w:rsid w:val="009241B0"/>
    <w:rsid w:val="00924373"/>
    <w:rsid w:val="00924A7B"/>
    <w:rsid w:val="00925700"/>
    <w:rsid w:val="00926998"/>
    <w:rsid w:val="00926FE7"/>
    <w:rsid w:val="00927746"/>
    <w:rsid w:val="00930B7D"/>
    <w:rsid w:val="00931B48"/>
    <w:rsid w:val="00931CA4"/>
    <w:rsid w:val="009330F6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2328"/>
    <w:rsid w:val="009728EB"/>
    <w:rsid w:val="009729A9"/>
    <w:rsid w:val="00972ACA"/>
    <w:rsid w:val="00972B99"/>
    <w:rsid w:val="00972F24"/>
    <w:rsid w:val="00972FB6"/>
    <w:rsid w:val="00974950"/>
    <w:rsid w:val="00975A63"/>
    <w:rsid w:val="00975FCE"/>
    <w:rsid w:val="00976D54"/>
    <w:rsid w:val="00977644"/>
    <w:rsid w:val="0097774F"/>
    <w:rsid w:val="009777FE"/>
    <w:rsid w:val="00977E27"/>
    <w:rsid w:val="00980710"/>
    <w:rsid w:val="00980CC1"/>
    <w:rsid w:val="0098133C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3654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507B"/>
    <w:rsid w:val="009C536B"/>
    <w:rsid w:val="009C5417"/>
    <w:rsid w:val="009C591E"/>
    <w:rsid w:val="009C6E4D"/>
    <w:rsid w:val="009C7FED"/>
    <w:rsid w:val="009D05EA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55D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51ED"/>
    <w:rsid w:val="009F53BF"/>
    <w:rsid w:val="009F592A"/>
    <w:rsid w:val="009F5E3E"/>
    <w:rsid w:val="009F69A5"/>
    <w:rsid w:val="009F6F0F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6BAF"/>
    <w:rsid w:val="00A176E3"/>
    <w:rsid w:val="00A232EC"/>
    <w:rsid w:val="00A23AEE"/>
    <w:rsid w:val="00A23B28"/>
    <w:rsid w:val="00A23C64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420D"/>
    <w:rsid w:val="00A34EB3"/>
    <w:rsid w:val="00A35831"/>
    <w:rsid w:val="00A36AAA"/>
    <w:rsid w:val="00A4076F"/>
    <w:rsid w:val="00A414E6"/>
    <w:rsid w:val="00A41E05"/>
    <w:rsid w:val="00A427F2"/>
    <w:rsid w:val="00A42BF8"/>
    <w:rsid w:val="00A42D5E"/>
    <w:rsid w:val="00A43692"/>
    <w:rsid w:val="00A448C8"/>
    <w:rsid w:val="00A449EC"/>
    <w:rsid w:val="00A44A27"/>
    <w:rsid w:val="00A44B85"/>
    <w:rsid w:val="00A45009"/>
    <w:rsid w:val="00A4669A"/>
    <w:rsid w:val="00A467A2"/>
    <w:rsid w:val="00A46BA8"/>
    <w:rsid w:val="00A477F3"/>
    <w:rsid w:val="00A500D7"/>
    <w:rsid w:val="00A511DA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2042"/>
    <w:rsid w:val="00A6387E"/>
    <w:rsid w:val="00A639A0"/>
    <w:rsid w:val="00A63A44"/>
    <w:rsid w:val="00A65C66"/>
    <w:rsid w:val="00A6623B"/>
    <w:rsid w:val="00A665C2"/>
    <w:rsid w:val="00A66B77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BB"/>
    <w:rsid w:val="00A85DB1"/>
    <w:rsid w:val="00A8611F"/>
    <w:rsid w:val="00A86C13"/>
    <w:rsid w:val="00A86E0F"/>
    <w:rsid w:val="00A87641"/>
    <w:rsid w:val="00A905E3"/>
    <w:rsid w:val="00A911E1"/>
    <w:rsid w:val="00A9127B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A093C"/>
    <w:rsid w:val="00AA0A65"/>
    <w:rsid w:val="00AA11E0"/>
    <w:rsid w:val="00AA12F4"/>
    <w:rsid w:val="00AA1479"/>
    <w:rsid w:val="00AA3B45"/>
    <w:rsid w:val="00AA40F7"/>
    <w:rsid w:val="00AA59CB"/>
    <w:rsid w:val="00AA691C"/>
    <w:rsid w:val="00AA6AC3"/>
    <w:rsid w:val="00AA768E"/>
    <w:rsid w:val="00AA7D2F"/>
    <w:rsid w:val="00AB00E7"/>
    <w:rsid w:val="00AB0A9E"/>
    <w:rsid w:val="00AB11FE"/>
    <w:rsid w:val="00AB2C1C"/>
    <w:rsid w:val="00AB35D9"/>
    <w:rsid w:val="00AB3607"/>
    <w:rsid w:val="00AB5E90"/>
    <w:rsid w:val="00AB636C"/>
    <w:rsid w:val="00AB6577"/>
    <w:rsid w:val="00AB6AA4"/>
    <w:rsid w:val="00AB72B5"/>
    <w:rsid w:val="00AC0178"/>
    <w:rsid w:val="00AC04A2"/>
    <w:rsid w:val="00AC06C6"/>
    <w:rsid w:val="00AC13FC"/>
    <w:rsid w:val="00AC1CEA"/>
    <w:rsid w:val="00AC2343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663"/>
    <w:rsid w:val="00AD27B0"/>
    <w:rsid w:val="00AD3A75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411"/>
    <w:rsid w:val="00AF45AE"/>
    <w:rsid w:val="00AF50A3"/>
    <w:rsid w:val="00AF51D7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0FA"/>
    <w:rsid w:val="00B261AD"/>
    <w:rsid w:val="00B26984"/>
    <w:rsid w:val="00B26C3A"/>
    <w:rsid w:val="00B278BC"/>
    <w:rsid w:val="00B27C26"/>
    <w:rsid w:val="00B30DCD"/>
    <w:rsid w:val="00B310F0"/>
    <w:rsid w:val="00B31858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864"/>
    <w:rsid w:val="00B40C6D"/>
    <w:rsid w:val="00B42636"/>
    <w:rsid w:val="00B427A3"/>
    <w:rsid w:val="00B428A7"/>
    <w:rsid w:val="00B440F2"/>
    <w:rsid w:val="00B4422D"/>
    <w:rsid w:val="00B44F22"/>
    <w:rsid w:val="00B454B5"/>
    <w:rsid w:val="00B45881"/>
    <w:rsid w:val="00B46DF9"/>
    <w:rsid w:val="00B50950"/>
    <w:rsid w:val="00B50A4A"/>
    <w:rsid w:val="00B50B41"/>
    <w:rsid w:val="00B50E8C"/>
    <w:rsid w:val="00B50FCC"/>
    <w:rsid w:val="00B526B5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13E9"/>
    <w:rsid w:val="00B615D2"/>
    <w:rsid w:val="00B61956"/>
    <w:rsid w:val="00B61AC4"/>
    <w:rsid w:val="00B61D01"/>
    <w:rsid w:val="00B6220B"/>
    <w:rsid w:val="00B6347E"/>
    <w:rsid w:val="00B63902"/>
    <w:rsid w:val="00B63C67"/>
    <w:rsid w:val="00B63F55"/>
    <w:rsid w:val="00B64135"/>
    <w:rsid w:val="00B6476B"/>
    <w:rsid w:val="00B64ADC"/>
    <w:rsid w:val="00B65041"/>
    <w:rsid w:val="00B661EF"/>
    <w:rsid w:val="00B6683F"/>
    <w:rsid w:val="00B668C6"/>
    <w:rsid w:val="00B6772B"/>
    <w:rsid w:val="00B67AE4"/>
    <w:rsid w:val="00B711AB"/>
    <w:rsid w:val="00B71725"/>
    <w:rsid w:val="00B71756"/>
    <w:rsid w:val="00B71B13"/>
    <w:rsid w:val="00B71D36"/>
    <w:rsid w:val="00B728BC"/>
    <w:rsid w:val="00B72DD8"/>
    <w:rsid w:val="00B735FE"/>
    <w:rsid w:val="00B74D5C"/>
    <w:rsid w:val="00B74DD2"/>
    <w:rsid w:val="00B76B28"/>
    <w:rsid w:val="00B76C8B"/>
    <w:rsid w:val="00B77A40"/>
    <w:rsid w:val="00B801DF"/>
    <w:rsid w:val="00B80319"/>
    <w:rsid w:val="00B817FC"/>
    <w:rsid w:val="00B81B11"/>
    <w:rsid w:val="00B82FE6"/>
    <w:rsid w:val="00B83187"/>
    <w:rsid w:val="00B84007"/>
    <w:rsid w:val="00B84040"/>
    <w:rsid w:val="00B8406A"/>
    <w:rsid w:val="00B841D3"/>
    <w:rsid w:val="00B85313"/>
    <w:rsid w:val="00B85D5C"/>
    <w:rsid w:val="00B8622D"/>
    <w:rsid w:val="00B86478"/>
    <w:rsid w:val="00B87C75"/>
    <w:rsid w:val="00B87F0C"/>
    <w:rsid w:val="00B9119A"/>
    <w:rsid w:val="00B91881"/>
    <w:rsid w:val="00B930F5"/>
    <w:rsid w:val="00B935C4"/>
    <w:rsid w:val="00B95411"/>
    <w:rsid w:val="00B95646"/>
    <w:rsid w:val="00B968F5"/>
    <w:rsid w:val="00B96FA7"/>
    <w:rsid w:val="00B97CE8"/>
    <w:rsid w:val="00BA1089"/>
    <w:rsid w:val="00BA11A6"/>
    <w:rsid w:val="00BA251D"/>
    <w:rsid w:val="00BA2752"/>
    <w:rsid w:val="00BA3798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4D1F"/>
    <w:rsid w:val="00BB5898"/>
    <w:rsid w:val="00BB58AC"/>
    <w:rsid w:val="00BB5BCD"/>
    <w:rsid w:val="00BB5D87"/>
    <w:rsid w:val="00BB600E"/>
    <w:rsid w:val="00BB7513"/>
    <w:rsid w:val="00BC130A"/>
    <w:rsid w:val="00BC1A12"/>
    <w:rsid w:val="00BC1AA7"/>
    <w:rsid w:val="00BC253E"/>
    <w:rsid w:val="00BC2845"/>
    <w:rsid w:val="00BC30C4"/>
    <w:rsid w:val="00BC4601"/>
    <w:rsid w:val="00BC5654"/>
    <w:rsid w:val="00BD02C7"/>
    <w:rsid w:val="00BD06C1"/>
    <w:rsid w:val="00BD07D8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060"/>
    <w:rsid w:val="00BD6433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DE"/>
    <w:rsid w:val="00C010F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F93"/>
    <w:rsid w:val="00C113CF"/>
    <w:rsid w:val="00C116C5"/>
    <w:rsid w:val="00C14394"/>
    <w:rsid w:val="00C147A5"/>
    <w:rsid w:val="00C14FE6"/>
    <w:rsid w:val="00C15BAB"/>
    <w:rsid w:val="00C16F11"/>
    <w:rsid w:val="00C170E7"/>
    <w:rsid w:val="00C176FA"/>
    <w:rsid w:val="00C17ADB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50BE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B6D"/>
    <w:rsid w:val="00C54E71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80260"/>
    <w:rsid w:val="00C808DA"/>
    <w:rsid w:val="00C80C3C"/>
    <w:rsid w:val="00C80D8D"/>
    <w:rsid w:val="00C81739"/>
    <w:rsid w:val="00C81744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088"/>
    <w:rsid w:val="00CA1690"/>
    <w:rsid w:val="00CA1C13"/>
    <w:rsid w:val="00CA1D2A"/>
    <w:rsid w:val="00CA23A0"/>
    <w:rsid w:val="00CA2521"/>
    <w:rsid w:val="00CA353A"/>
    <w:rsid w:val="00CA3572"/>
    <w:rsid w:val="00CA5E6C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BF5"/>
    <w:rsid w:val="00CE0B18"/>
    <w:rsid w:val="00CE0D2F"/>
    <w:rsid w:val="00CE15FD"/>
    <w:rsid w:val="00CE17C2"/>
    <w:rsid w:val="00CE17D1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D7"/>
    <w:rsid w:val="00CF0EEE"/>
    <w:rsid w:val="00CF163B"/>
    <w:rsid w:val="00CF2334"/>
    <w:rsid w:val="00CF26B5"/>
    <w:rsid w:val="00CF3C37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DC1"/>
    <w:rsid w:val="00D05427"/>
    <w:rsid w:val="00D060E9"/>
    <w:rsid w:val="00D06543"/>
    <w:rsid w:val="00D0786C"/>
    <w:rsid w:val="00D07F5B"/>
    <w:rsid w:val="00D11358"/>
    <w:rsid w:val="00D1513E"/>
    <w:rsid w:val="00D16F9C"/>
    <w:rsid w:val="00D174E2"/>
    <w:rsid w:val="00D17A6F"/>
    <w:rsid w:val="00D17C32"/>
    <w:rsid w:val="00D20711"/>
    <w:rsid w:val="00D20F81"/>
    <w:rsid w:val="00D216DB"/>
    <w:rsid w:val="00D224FB"/>
    <w:rsid w:val="00D232DF"/>
    <w:rsid w:val="00D23EF9"/>
    <w:rsid w:val="00D24B6D"/>
    <w:rsid w:val="00D25CA2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0A"/>
    <w:rsid w:val="00D425A4"/>
    <w:rsid w:val="00D4369F"/>
    <w:rsid w:val="00D4449F"/>
    <w:rsid w:val="00D44B74"/>
    <w:rsid w:val="00D457AA"/>
    <w:rsid w:val="00D4648D"/>
    <w:rsid w:val="00D46AEE"/>
    <w:rsid w:val="00D47F32"/>
    <w:rsid w:val="00D507B8"/>
    <w:rsid w:val="00D512F3"/>
    <w:rsid w:val="00D515D2"/>
    <w:rsid w:val="00D528D7"/>
    <w:rsid w:val="00D528F8"/>
    <w:rsid w:val="00D52CB2"/>
    <w:rsid w:val="00D533AD"/>
    <w:rsid w:val="00D54DB6"/>
    <w:rsid w:val="00D554D1"/>
    <w:rsid w:val="00D55EEC"/>
    <w:rsid w:val="00D55F96"/>
    <w:rsid w:val="00D565A0"/>
    <w:rsid w:val="00D5797F"/>
    <w:rsid w:val="00D61474"/>
    <w:rsid w:val="00D6199D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120"/>
    <w:rsid w:val="00D74EC9"/>
    <w:rsid w:val="00D750C0"/>
    <w:rsid w:val="00D7515E"/>
    <w:rsid w:val="00D75440"/>
    <w:rsid w:val="00D764BE"/>
    <w:rsid w:val="00D765D6"/>
    <w:rsid w:val="00D76BD1"/>
    <w:rsid w:val="00D77EC2"/>
    <w:rsid w:val="00D829E7"/>
    <w:rsid w:val="00D83F77"/>
    <w:rsid w:val="00D8449A"/>
    <w:rsid w:val="00D84F25"/>
    <w:rsid w:val="00D857FF"/>
    <w:rsid w:val="00D85847"/>
    <w:rsid w:val="00D86DF5"/>
    <w:rsid w:val="00D908C2"/>
    <w:rsid w:val="00D9122C"/>
    <w:rsid w:val="00D91A86"/>
    <w:rsid w:val="00D92222"/>
    <w:rsid w:val="00D933BC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2C00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2AB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2419"/>
    <w:rsid w:val="00DC2C25"/>
    <w:rsid w:val="00DC2C52"/>
    <w:rsid w:val="00DC2E67"/>
    <w:rsid w:val="00DC3259"/>
    <w:rsid w:val="00DC365C"/>
    <w:rsid w:val="00DC3B39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736C"/>
    <w:rsid w:val="00DE0BF7"/>
    <w:rsid w:val="00DE0D47"/>
    <w:rsid w:val="00DE0E1F"/>
    <w:rsid w:val="00DE1468"/>
    <w:rsid w:val="00DE3D0E"/>
    <w:rsid w:val="00DE5CDB"/>
    <w:rsid w:val="00DE7D00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7857"/>
    <w:rsid w:val="00E004DA"/>
    <w:rsid w:val="00E011FC"/>
    <w:rsid w:val="00E0142B"/>
    <w:rsid w:val="00E017BC"/>
    <w:rsid w:val="00E01A03"/>
    <w:rsid w:val="00E01C3C"/>
    <w:rsid w:val="00E039D8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D3D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756C"/>
    <w:rsid w:val="00E321CF"/>
    <w:rsid w:val="00E328A9"/>
    <w:rsid w:val="00E32996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0FE0"/>
    <w:rsid w:val="00E523F6"/>
    <w:rsid w:val="00E5345B"/>
    <w:rsid w:val="00E536D7"/>
    <w:rsid w:val="00E539C8"/>
    <w:rsid w:val="00E5623B"/>
    <w:rsid w:val="00E5666D"/>
    <w:rsid w:val="00E5788B"/>
    <w:rsid w:val="00E601E0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DCC"/>
    <w:rsid w:val="00E70F04"/>
    <w:rsid w:val="00E7107B"/>
    <w:rsid w:val="00E7198F"/>
    <w:rsid w:val="00E719BA"/>
    <w:rsid w:val="00E71D00"/>
    <w:rsid w:val="00E72C16"/>
    <w:rsid w:val="00E72D12"/>
    <w:rsid w:val="00E73344"/>
    <w:rsid w:val="00E734DC"/>
    <w:rsid w:val="00E74275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08A7"/>
    <w:rsid w:val="00E819B1"/>
    <w:rsid w:val="00E819EF"/>
    <w:rsid w:val="00E82A8E"/>
    <w:rsid w:val="00E83B90"/>
    <w:rsid w:val="00E84D04"/>
    <w:rsid w:val="00E84EDD"/>
    <w:rsid w:val="00E852C8"/>
    <w:rsid w:val="00E857BA"/>
    <w:rsid w:val="00E864DD"/>
    <w:rsid w:val="00E86A59"/>
    <w:rsid w:val="00E91155"/>
    <w:rsid w:val="00E911FE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100C"/>
    <w:rsid w:val="00EA14C9"/>
    <w:rsid w:val="00EA1CF1"/>
    <w:rsid w:val="00EA2947"/>
    <w:rsid w:val="00EA2975"/>
    <w:rsid w:val="00EA2D47"/>
    <w:rsid w:val="00EA4E06"/>
    <w:rsid w:val="00EA631D"/>
    <w:rsid w:val="00EA6F49"/>
    <w:rsid w:val="00EB03D4"/>
    <w:rsid w:val="00EB21EA"/>
    <w:rsid w:val="00EB5A8C"/>
    <w:rsid w:val="00EB5DE4"/>
    <w:rsid w:val="00EB612A"/>
    <w:rsid w:val="00EB651E"/>
    <w:rsid w:val="00EB6978"/>
    <w:rsid w:val="00EB6CBB"/>
    <w:rsid w:val="00EB7683"/>
    <w:rsid w:val="00EB7A12"/>
    <w:rsid w:val="00EB7DBA"/>
    <w:rsid w:val="00EC0B0B"/>
    <w:rsid w:val="00EC13AB"/>
    <w:rsid w:val="00EC1D6C"/>
    <w:rsid w:val="00EC2028"/>
    <w:rsid w:val="00EC3CBE"/>
    <w:rsid w:val="00EC40D9"/>
    <w:rsid w:val="00EC4C6B"/>
    <w:rsid w:val="00EC5A43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7C8"/>
    <w:rsid w:val="00EE367A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694C"/>
    <w:rsid w:val="00F06DBB"/>
    <w:rsid w:val="00F07478"/>
    <w:rsid w:val="00F07B80"/>
    <w:rsid w:val="00F10165"/>
    <w:rsid w:val="00F10F35"/>
    <w:rsid w:val="00F11796"/>
    <w:rsid w:val="00F11BBA"/>
    <w:rsid w:val="00F11D88"/>
    <w:rsid w:val="00F12E84"/>
    <w:rsid w:val="00F133E9"/>
    <w:rsid w:val="00F1370C"/>
    <w:rsid w:val="00F13A01"/>
    <w:rsid w:val="00F1535A"/>
    <w:rsid w:val="00F15C8A"/>
    <w:rsid w:val="00F15FCD"/>
    <w:rsid w:val="00F16CB1"/>
    <w:rsid w:val="00F2016C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3F0"/>
    <w:rsid w:val="00F26781"/>
    <w:rsid w:val="00F26DA6"/>
    <w:rsid w:val="00F26FBE"/>
    <w:rsid w:val="00F30DE8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3CC"/>
    <w:rsid w:val="00F43980"/>
    <w:rsid w:val="00F43D56"/>
    <w:rsid w:val="00F4410F"/>
    <w:rsid w:val="00F464DC"/>
    <w:rsid w:val="00F46E56"/>
    <w:rsid w:val="00F471CF"/>
    <w:rsid w:val="00F47965"/>
    <w:rsid w:val="00F47F01"/>
    <w:rsid w:val="00F47F65"/>
    <w:rsid w:val="00F53741"/>
    <w:rsid w:val="00F53899"/>
    <w:rsid w:val="00F53BFA"/>
    <w:rsid w:val="00F546E4"/>
    <w:rsid w:val="00F549A8"/>
    <w:rsid w:val="00F55174"/>
    <w:rsid w:val="00F55A58"/>
    <w:rsid w:val="00F56536"/>
    <w:rsid w:val="00F575A1"/>
    <w:rsid w:val="00F578FA"/>
    <w:rsid w:val="00F57FEE"/>
    <w:rsid w:val="00F602B3"/>
    <w:rsid w:val="00F60A84"/>
    <w:rsid w:val="00F60AA9"/>
    <w:rsid w:val="00F61B46"/>
    <w:rsid w:val="00F646F4"/>
    <w:rsid w:val="00F65C31"/>
    <w:rsid w:val="00F66844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34FB"/>
    <w:rsid w:val="00F749E2"/>
    <w:rsid w:val="00F74D0F"/>
    <w:rsid w:val="00F75DDF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4A9"/>
    <w:rsid w:val="00F9177C"/>
    <w:rsid w:val="00F934E2"/>
    <w:rsid w:val="00F94104"/>
    <w:rsid w:val="00F95335"/>
    <w:rsid w:val="00F954E4"/>
    <w:rsid w:val="00F9649D"/>
    <w:rsid w:val="00F978E6"/>
    <w:rsid w:val="00FA0028"/>
    <w:rsid w:val="00FA1109"/>
    <w:rsid w:val="00FA1E2D"/>
    <w:rsid w:val="00FA3122"/>
    <w:rsid w:val="00FA3810"/>
    <w:rsid w:val="00FA48EE"/>
    <w:rsid w:val="00FA4E88"/>
    <w:rsid w:val="00FA5198"/>
    <w:rsid w:val="00FA5505"/>
    <w:rsid w:val="00FA72F2"/>
    <w:rsid w:val="00FA78FE"/>
    <w:rsid w:val="00FB07C4"/>
    <w:rsid w:val="00FB0BA9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5C0"/>
    <w:rsid w:val="00FC685F"/>
    <w:rsid w:val="00FC6E78"/>
    <w:rsid w:val="00FC7231"/>
    <w:rsid w:val="00FC73E4"/>
    <w:rsid w:val="00FC7ADD"/>
    <w:rsid w:val="00FD09C5"/>
    <w:rsid w:val="00FD39E0"/>
    <w:rsid w:val="00FD4F42"/>
    <w:rsid w:val="00FD58FB"/>
    <w:rsid w:val="00FD5EDC"/>
    <w:rsid w:val="00FD6BCC"/>
    <w:rsid w:val="00FD6C53"/>
    <w:rsid w:val="00FD6F03"/>
    <w:rsid w:val="00FD763E"/>
    <w:rsid w:val="00FE03F6"/>
    <w:rsid w:val="00FE2485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2020-08-26T05:46:00Z</cp:lastPrinted>
  <dcterms:created xsi:type="dcterms:W3CDTF">2020-08-26T05:47:00Z</dcterms:created>
  <dcterms:modified xsi:type="dcterms:W3CDTF">2020-08-26T05:47:00Z</dcterms:modified>
</cp:coreProperties>
</file>